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B6500" w14:textId="68988821" w:rsidR="00F63FFB" w:rsidRPr="00ED32D0" w:rsidRDefault="007E618D"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2AE6B4D" wp14:editId="422034DB">
                <wp:simplePos x="0" y="0"/>
                <wp:positionH relativeFrom="column">
                  <wp:posOffset>-46990</wp:posOffset>
                </wp:positionH>
                <wp:positionV relativeFrom="paragraph">
                  <wp:posOffset>270510</wp:posOffset>
                </wp:positionV>
                <wp:extent cx="6210300" cy="366395"/>
                <wp:effectExtent l="0" t="0" r="0" b="0"/>
                <wp:wrapNone/>
                <wp:docPr id="19506308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6B4D"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00DE677A"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585756AB" wp14:editId="29A4CBF8">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6F3468D1" w14:textId="77777777" w:rsidR="00F63FFB" w:rsidRPr="000F6003" w:rsidRDefault="00F63FFB" w:rsidP="000F6003">
      <w:pPr>
        <w:spacing w:after="0" w:line="240" w:lineRule="auto"/>
        <w:jc w:val="both"/>
        <w:rPr>
          <w:rFonts w:cs="Arial"/>
          <w:sz w:val="24"/>
          <w:szCs w:val="24"/>
        </w:rPr>
      </w:pPr>
    </w:p>
    <w:p w14:paraId="48A60E4A" w14:textId="77777777" w:rsidR="00F63FFB" w:rsidRPr="000F6003" w:rsidRDefault="00F63FFB" w:rsidP="000F6003">
      <w:pPr>
        <w:spacing w:after="0" w:line="240" w:lineRule="auto"/>
        <w:jc w:val="right"/>
        <w:rPr>
          <w:rFonts w:cs="Arial"/>
          <w:b/>
          <w:sz w:val="24"/>
          <w:szCs w:val="24"/>
        </w:rPr>
      </w:pPr>
    </w:p>
    <w:p w14:paraId="257F15B6" w14:textId="65F5F7CF" w:rsidR="00F63FFB" w:rsidRPr="000F6003" w:rsidRDefault="00FA386C" w:rsidP="000F6003">
      <w:pPr>
        <w:spacing w:after="0" w:line="240" w:lineRule="auto"/>
        <w:jc w:val="right"/>
        <w:rPr>
          <w:rFonts w:cs="Arial"/>
          <w:b/>
          <w:sz w:val="24"/>
          <w:szCs w:val="24"/>
        </w:rPr>
      </w:pPr>
      <w:r w:rsidRPr="00FF0458">
        <w:rPr>
          <w:rFonts w:cs="Arial"/>
          <w:b/>
          <w:sz w:val="24"/>
          <w:szCs w:val="24"/>
        </w:rPr>
        <w:t>1</w:t>
      </w:r>
      <w:r w:rsidR="00FF0458">
        <w:rPr>
          <w:rFonts w:cs="Arial"/>
          <w:b/>
          <w:sz w:val="24"/>
          <w:szCs w:val="24"/>
        </w:rPr>
        <w:t>8</w:t>
      </w:r>
      <w:r>
        <w:rPr>
          <w:rFonts w:cs="Arial"/>
          <w:b/>
          <w:sz w:val="24"/>
          <w:szCs w:val="24"/>
        </w:rPr>
        <w:t xml:space="preserve"> Οκτωβρίου </w:t>
      </w:r>
      <w:r w:rsidR="00F63FFB" w:rsidRPr="000F6003">
        <w:rPr>
          <w:rFonts w:cs="Arial"/>
          <w:b/>
          <w:sz w:val="24"/>
          <w:szCs w:val="24"/>
        </w:rPr>
        <w:t>2024</w:t>
      </w:r>
    </w:p>
    <w:p w14:paraId="17709F04" w14:textId="77777777" w:rsidR="00F63FFB" w:rsidRPr="000F6003" w:rsidRDefault="00F63FFB" w:rsidP="000F6003">
      <w:pPr>
        <w:spacing w:after="0" w:line="240" w:lineRule="auto"/>
        <w:jc w:val="center"/>
        <w:rPr>
          <w:rFonts w:cs="Arial"/>
          <w:sz w:val="24"/>
          <w:szCs w:val="24"/>
        </w:rPr>
      </w:pPr>
    </w:p>
    <w:p w14:paraId="56912342" w14:textId="77777777" w:rsidR="00F63FFB" w:rsidRPr="00FA386C" w:rsidRDefault="00F63FFB" w:rsidP="00E36973">
      <w:pPr>
        <w:spacing w:after="0" w:line="240" w:lineRule="auto"/>
        <w:jc w:val="center"/>
        <w:rPr>
          <w:rFonts w:cs="Arial"/>
          <w:sz w:val="24"/>
          <w:szCs w:val="24"/>
        </w:rPr>
      </w:pPr>
    </w:p>
    <w:p w14:paraId="276DECEB" w14:textId="77777777" w:rsidR="00FF0458" w:rsidRPr="00E4196A" w:rsidRDefault="00FF0458" w:rsidP="00FF0458">
      <w:pPr>
        <w:spacing w:after="0" w:line="240" w:lineRule="auto"/>
        <w:jc w:val="both"/>
        <w:rPr>
          <w:rFonts w:cs="Arial"/>
          <w:b/>
          <w:sz w:val="24"/>
          <w:szCs w:val="24"/>
        </w:rPr>
      </w:pPr>
      <w:r w:rsidRPr="00E4196A">
        <w:rPr>
          <w:rFonts w:cs="Arial"/>
          <w:b/>
          <w:sz w:val="24"/>
          <w:szCs w:val="24"/>
        </w:rPr>
        <w:t>100 χρόνια ΤΕΕ: Παρουσία εκπροσώπων της Τοπικής Αυτοδιοίκησης, θεσμικών εκπροσώπων και μηχανικών η επετειακή εκδήλωση στη Χαλκίδα</w:t>
      </w:r>
    </w:p>
    <w:p w14:paraId="3F26A93F" w14:textId="77777777" w:rsidR="00FF0458" w:rsidRPr="00E4196A" w:rsidRDefault="00FF0458" w:rsidP="00FF0458">
      <w:pPr>
        <w:spacing w:after="0" w:line="240" w:lineRule="auto"/>
        <w:jc w:val="both"/>
        <w:rPr>
          <w:rFonts w:cs="Arial"/>
          <w:b/>
          <w:sz w:val="24"/>
          <w:szCs w:val="24"/>
        </w:rPr>
      </w:pPr>
    </w:p>
    <w:p w14:paraId="4937A05D" w14:textId="77777777" w:rsidR="00FF0458" w:rsidRPr="002378F5" w:rsidRDefault="00FF0458" w:rsidP="00FF0458">
      <w:pPr>
        <w:pStyle w:val="ListParagraph"/>
        <w:numPr>
          <w:ilvl w:val="0"/>
          <w:numId w:val="12"/>
        </w:numPr>
        <w:spacing w:after="0" w:line="240" w:lineRule="auto"/>
        <w:jc w:val="both"/>
        <w:rPr>
          <w:rFonts w:ascii="Arial" w:hAnsi="Arial" w:cs="Arial"/>
          <w:b/>
          <w:sz w:val="24"/>
          <w:szCs w:val="24"/>
        </w:rPr>
      </w:pPr>
      <w:r w:rsidRPr="002378F5">
        <w:rPr>
          <w:rFonts w:ascii="Arial" w:hAnsi="Arial" w:cs="Arial"/>
          <w:b/>
          <w:sz w:val="24"/>
          <w:szCs w:val="24"/>
        </w:rPr>
        <w:t>Γ. Στασινός: Βελτίωση της ανθεκτικότητας των υποδομών με νέα, σύγχρονα έργα του ΤΕΕ</w:t>
      </w:r>
    </w:p>
    <w:p w14:paraId="760FFEC0" w14:textId="77777777" w:rsidR="00FF0458" w:rsidRPr="002378F5" w:rsidRDefault="00FF0458" w:rsidP="00FF0458">
      <w:pPr>
        <w:pStyle w:val="ListParagraph"/>
        <w:numPr>
          <w:ilvl w:val="0"/>
          <w:numId w:val="12"/>
        </w:numPr>
        <w:spacing w:after="0" w:line="240" w:lineRule="auto"/>
        <w:jc w:val="both"/>
        <w:rPr>
          <w:rFonts w:ascii="Arial" w:hAnsi="Arial" w:cs="Arial"/>
          <w:sz w:val="24"/>
          <w:szCs w:val="24"/>
        </w:rPr>
      </w:pPr>
      <w:r w:rsidRPr="002378F5">
        <w:rPr>
          <w:rFonts w:ascii="Arial" w:hAnsi="Arial" w:cs="Arial"/>
          <w:sz w:val="24"/>
          <w:szCs w:val="24"/>
        </w:rPr>
        <w:t>Φ. Σπανός: «Να κοιτάξουμε με αισιοδοξία και τα επόμενα 100 χρόνια γιατί έχουμε μπροστά μας εξίσου μεγάλες προκλήσεις</w:t>
      </w:r>
    </w:p>
    <w:p w14:paraId="5EAD0C53" w14:textId="77777777" w:rsidR="00FF0458" w:rsidRPr="002378F5" w:rsidRDefault="00FF0458" w:rsidP="00FF0458">
      <w:pPr>
        <w:pStyle w:val="ListParagraph"/>
        <w:numPr>
          <w:ilvl w:val="0"/>
          <w:numId w:val="12"/>
        </w:numPr>
        <w:spacing w:after="0" w:line="240" w:lineRule="auto"/>
        <w:jc w:val="both"/>
        <w:rPr>
          <w:rFonts w:ascii="Arial" w:hAnsi="Arial" w:cs="Arial"/>
          <w:sz w:val="24"/>
          <w:szCs w:val="24"/>
        </w:rPr>
      </w:pPr>
      <w:r w:rsidRPr="002378F5">
        <w:rPr>
          <w:rFonts w:ascii="Arial" w:hAnsi="Arial" w:cs="Arial"/>
          <w:sz w:val="24"/>
          <w:szCs w:val="24"/>
        </w:rPr>
        <w:t xml:space="preserve">Ε. </w:t>
      </w:r>
      <w:proofErr w:type="spellStart"/>
      <w:r w:rsidRPr="002378F5">
        <w:rPr>
          <w:rFonts w:ascii="Arial" w:hAnsi="Arial" w:cs="Arial"/>
          <w:sz w:val="24"/>
          <w:szCs w:val="24"/>
        </w:rPr>
        <w:t>Βάκα</w:t>
      </w:r>
      <w:proofErr w:type="spellEnd"/>
      <w:r w:rsidRPr="002378F5">
        <w:rPr>
          <w:rFonts w:ascii="Arial" w:hAnsi="Arial" w:cs="Arial"/>
          <w:sz w:val="24"/>
          <w:szCs w:val="24"/>
        </w:rPr>
        <w:t>: «Το ΤΕΕ έχει επιτελέσει ένα σπουδαίο έργο και επιτελεί ακόμα σπουδαιότερο σήμερα»</w:t>
      </w:r>
    </w:p>
    <w:p w14:paraId="2FBEC0AB" w14:textId="77777777" w:rsidR="00FF0458" w:rsidRPr="002378F5" w:rsidRDefault="00FF0458" w:rsidP="00FF0458">
      <w:pPr>
        <w:pStyle w:val="ListParagraph"/>
        <w:numPr>
          <w:ilvl w:val="0"/>
          <w:numId w:val="12"/>
        </w:numPr>
        <w:spacing w:after="0" w:line="240" w:lineRule="auto"/>
        <w:jc w:val="both"/>
        <w:rPr>
          <w:rFonts w:ascii="Arial" w:hAnsi="Arial" w:cs="Arial"/>
          <w:sz w:val="24"/>
          <w:szCs w:val="24"/>
        </w:rPr>
      </w:pPr>
      <w:r w:rsidRPr="002378F5">
        <w:rPr>
          <w:rFonts w:ascii="Arial" w:hAnsi="Arial" w:cs="Arial"/>
          <w:sz w:val="24"/>
          <w:szCs w:val="24"/>
        </w:rPr>
        <w:t xml:space="preserve">Γ. </w:t>
      </w:r>
      <w:proofErr w:type="spellStart"/>
      <w:r w:rsidRPr="002378F5">
        <w:rPr>
          <w:rFonts w:ascii="Arial" w:hAnsi="Arial" w:cs="Arial"/>
          <w:sz w:val="24"/>
          <w:szCs w:val="24"/>
        </w:rPr>
        <w:t>Σαλταγιάννης</w:t>
      </w:r>
      <w:proofErr w:type="spellEnd"/>
      <w:r w:rsidRPr="002378F5">
        <w:rPr>
          <w:rFonts w:ascii="Arial" w:hAnsi="Arial" w:cs="Arial"/>
          <w:sz w:val="24"/>
          <w:szCs w:val="24"/>
        </w:rPr>
        <w:t>: «Μαζί μπορούμε να διαμορφώσουμε το μέλλον και να ενισχύσουμε τις δυνατότητες ανάπτυξης της περιοχής»</w:t>
      </w:r>
    </w:p>
    <w:p w14:paraId="43F224E8" w14:textId="77777777" w:rsidR="00FF0458" w:rsidRPr="00E4196A" w:rsidRDefault="00FF0458" w:rsidP="00FF0458">
      <w:pPr>
        <w:spacing w:after="0" w:line="240" w:lineRule="auto"/>
        <w:jc w:val="both"/>
        <w:rPr>
          <w:rFonts w:cs="Arial"/>
          <w:sz w:val="24"/>
          <w:szCs w:val="24"/>
        </w:rPr>
      </w:pPr>
    </w:p>
    <w:p w14:paraId="3B7EA861" w14:textId="77777777" w:rsidR="00FF0458" w:rsidRPr="00E4196A" w:rsidRDefault="00FF0458" w:rsidP="00FF0458">
      <w:pPr>
        <w:spacing w:after="0" w:line="240" w:lineRule="auto"/>
        <w:jc w:val="both"/>
        <w:rPr>
          <w:rFonts w:cs="Arial"/>
          <w:sz w:val="24"/>
          <w:szCs w:val="24"/>
        </w:rPr>
      </w:pPr>
      <w:r w:rsidRPr="00E4196A">
        <w:rPr>
          <w:rFonts w:cs="Arial"/>
          <w:sz w:val="24"/>
          <w:szCs w:val="24"/>
        </w:rPr>
        <w:t xml:space="preserve">Στην άμεση βελτίωση της ανθεκτικότητας των υποδομών με σύγχρονα έργα που έχει αναλάβει το ΤΕΕ καθώς και στα έργα που οδηγούν στην αληθινή ανάπτυξη την Εύβοια, αναφέρθηκε ο </w:t>
      </w:r>
      <w:r w:rsidRPr="00E4196A">
        <w:rPr>
          <w:rFonts w:cs="Arial"/>
          <w:b/>
          <w:sz w:val="24"/>
          <w:szCs w:val="24"/>
        </w:rPr>
        <w:t>Πρόεδρος του Τεχνικού Επιμελητηρίου Ελλάδας Γιώργος Στασινός</w:t>
      </w:r>
      <w:r w:rsidRPr="00E4196A">
        <w:rPr>
          <w:rFonts w:cs="Arial"/>
          <w:sz w:val="24"/>
          <w:szCs w:val="24"/>
        </w:rPr>
        <w:t>, μιλώντας, την Πέμπτη 17 Οκτωβρίου, στην επετειακή εκδήλωση, στη Χαλκίδα, για τα 100 χρόνια ΤΕΕ που πραγματοποιήθηκε παρουσία θεσμικών εκπροσώπων, εκπροσώπων της Τοπικής Αυτοδιοίκησης και μηχανικών.</w:t>
      </w:r>
    </w:p>
    <w:p w14:paraId="050E71C0" w14:textId="77777777" w:rsidR="00FF0458" w:rsidRPr="00E4196A" w:rsidRDefault="00FF0458" w:rsidP="00FF0458">
      <w:pPr>
        <w:spacing w:after="0" w:line="240" w:lineRule="auto"/>
        <w:jc w:val="both"/>
        <w:rPr>
          <w:rFonts w:cs="Arial"/>
          <w:sz w:val="24"/>
          <w:szCs w:val="24"/>
        </w:rPr>
      </w:pPr>
      <w:r w:rsidRPr="00E4196A">
        <w:rPr>
          <w:rFonts w:cs="Arial"/>
          <w:sz w:val="24"/>
          <w:szCs w:val="24"/>
        </w:rPr>
        <w:t>Ο Γιώργος Στασινός έδωσε ιδιαίτερη βαρύτητα στη διάσταση της ανθεκτικότητας και τη σημαντική συμβολή του ΤΕΕ μέσα από την προώθηση νέων, σύγχρονων έργων που θα προσφέρουν άμεση αναβάθμιση των υποδομών.</w:t>
      </w:r>
    </w:p>
    <w:p w14:paraId="162E846E" w14:textId="77777777" w:rsidR="00FF0458" w:rsidRPr="00E4196A" w:rsidRDefault="00FF0458" w:rsidP="00FF0458">
      <w:pPr>
        <w:spacing w:after="0" w:line="240" w:lineRule="auto"/>
        <w:jc w:val="both"/>
        <w:rPr>
          <w:rFonts w:cs="Arial"/>
          <w:sz w:val="24"/>
          <w:szCs w:val="24"/>
        </w:rPr>
      </w:pPr>
      <w:r w:rsidRPr="00E4196A">
        <w:rPr>
          <w:rFonts w:cs="Arial"/>
          <w:sz w:val="24"/>
          <w:szCs w:val="24"/>
        </w:rPr>
        <w:t>Αναφερόμενος σε κάποια από αυτά τα έργα, μίλησε για τις «Έξυπνες Γέφυρες», όπου όπως εξήγησε «το ΤΕΕ ανέλαβε να προχωρήσει ένα κεντρικό σύστημα παρακολούθησης με αισθητήρες σημαντικών οδικών και σιδηροδρομικών γεφυρών» καθώς και τις «Έξυπνες Διαβάσεις», «με το οποίο προσπαθούμε να φέρουμε στο παρόν την οδική και αστική ασφάλεια» όπως πρόσθεσε.</w:t>
      </w:r>
    </w:p>
    <w:p w14:paraId="119B33D9" w14:textId="77777777" w:rsidR="00FF0458" w:rsidRPr="00E4196A" w:rsidRDefault="00FF0458" w:rsidP="00FF0458">
      <w:pPr>
        <w:spacing w:after="0" w:line="240" w:lineRule="auto"/>
        <w:jc w:val="both"/>
        <w:rPr>
          <w:rFonts w:cs="Arial"/>
          <w:sz w:val="24"/>
          <w:szCs w:val="24"/>
        </w:rPr>
      </w:pPr>
      <w:r w:rsidRPr="00E4196A">
        <w:rPr>
          <w:rFonts w:cs="Arial"/>
          <w:sz w:val="24"/>
          <w:szCs w:val="24"/>
        </w:rPr>
        <w:t xml:space="preserve">Επίσης, στις νέες πρωτοβουλίες που έχει αναλάβει να υλοποιήσει το ΤΕΕ περιλαμβάνεται, σύμφωνα με τον Πρόεδρο του ΤΕΕ και ο </w:t>
      </w:r>
      <w:proofErr w:type="spellStart"/>
      <w:r w:rsidRPr="00E4196A">
        <w:rPr>
          <w:rFonts w:cs="Arial"/>
          <w:sz w:val="24"/>
          <w:szCs w:val="24"/>
        </w:rPr>
        <w:t>οδοφωτισμός</w:t>
      </w:r>
      <w:proofErr w:type="spellEnd"/>
      <w:r w:rsidRPr="00E4196A">
        <w:rPr>
          <w:rFonts w:cs="Arial"/>
          <w:sz w:val="24"/>
          <w:szCs w:val="24"/>
        </w:rPr>
        <w:t xml:space="preserve"> των μεγάλων οδικών αξόνων.</w:t>
      </w:r>
    </w:p>
    <w:p w14:paraId="0A20D50A" w14:textId="77777777" w:rsidR="00FF0458" w:rsidRDefault="00FF0458" w:rsidP="00FF0458">
      <w:pPr>
        <w:spacing w:after="0" w:line="240" w:lineRule="auto"/>
        <w:jc w:val="both"/>
        <w:rPr>
          <w:rFonts w:cs="Arial"/>
          <w:sz w:val="24"/>
          <w:szCs w:val="24"/>
        </w:rPr>
      </w:pPr>
      <w:r w:rsidRPr="00E4196A">
        <w:rPr>
          <w:rFonts w:cs="Arial"/>
          <w:sz w:val="24"/>
          <w:szCs w:val="24"/>
        </w:rPr>
        <w:t xml:space="preserve">Όπως υπογράμμισε ο Γιώργος Στασινός «βρισκόμαστε δίπλα στην Πολιτεία σε κάθε πρωτοβουλία που προωθεί έμπρακτα την Ανθεκτικότητα, δηλαδή την ασφάλεια της ζωής και της περιουσίας των πολιτών αλλά και τη βιωσιμότητα και την </w:t>
      </w:r>
      <w:proofErr w:type="spellStart"/>
      <w:r w:rsidRPr="00E4196A">
        <w:rPr>
          <w:rFonts w:cs="Arial"/>
          <w:sz w:val="24"/>
          <w:szCs w:val="24"/>
        </w:rPr>
        <w:t>αειφορία</w:t>
      </w:r>
      <w:proofErr w:type="spellEnd"/>
      <w:r w:rsidRPr="00E4196A">
        <w:rPr>
          <w:rFonts w:cs="Arial"/>
          <w:sz w:val="24"/>
          <w:szCs w:val="24"/>
        </w:rPr>
        <w:t xml:space="preserve"> των ιδιωτικών και δημοσίων επενδύσεων».</w:t>
      </w:r>
    </w:p>
    <w:p w14:paraId="194AA5DB" w14:textId="77777777" w:rsidR="00FF0458" w:rsidRPr="00E4196A" w:rsidRDefault="00FF0458" w:rsidP="00FF0458">
      <w:pPr>
        <w:spacing w:after="0" w:line="240" w:lineRule="auto"/>
        <w:jc w:val="both"/>
        <w:rPr>
          <w:rFonts w:cs="Arial"/>
          <w:sz w:val="24"/>
          <w:szCs w:val="24"/>
        </w:rPr>
      </w:pPr>
    </w:p>
    <w:p w14:paraId="2899A5DE" w14:textId="77777777" w:rsidR="00FF0458" w:rsidRPr="00E4196A" w:rsidRDefault="00FF0458" w:rsidP="00FF0458">
      <w:pPr>
        <w:spacing w:after="0" w:line="240" w:lineRule="auto"/>
        <w:jc w:val="both"/>
        <w:rPr>
          <w:rFonts w:cs="Arial"/>
          <w:b/>
          <w:sz w:val="24"/>
          <w:szCs w:val="24"/>
        </w:rPr>
      </w:pPr>
      <w:r w:rsidRPr="00E4196A">
        <w:rPr>
          <w:rFonts w:cs="Arial"/>
          <w:b/>
          <w:sz w:val="24"/>
          <w:szCs w:val="24"/>
        </w:rPr>
        <w:t>«Η Εύβοια και η ευρύτερη περιοχή έχει ανταγωνιστικά πλεονεκτήματα που δεν πρέπει να ξεχνάμε»</w:t>
      </w:r>
    </w:p>
    <w:p w14:paraId="297D0932" w14:textId="77777777" w:rsidR="00FF0458" w:rsidRPr="00E4196A" w:rsidRDefault="00FF0458" w:rsidP="00FF0458">
      <w:pPr>
        <w:spacing w:after="0" w:line="240" w:lineRule="auto"/>
        <w:jc w:val="both"/>
        <w:rPr>
          <w:rFonts w:cs="Arial"/>
          <w:sz w:val="24"/>
          <w:szCs w:val="24"/>
        </w:rPr>
      </w:pPr>
      <w:r w:rsidRPr="00E4196A">
        <w:rPr>
          <w:rFonts w:cs="Arial"/>
          <w:sz w:val="24"/>
          <w:szCs w:val="24"/>
        </w:rPr>
        <w:t>Ο Πρόεδρος του ΤΕΕ, εστιάζοντας στην Εύβοια, σημείωσε ότι «τώρα είναι η ώρα μεγάλων έργων και αποφάσεων». Σύμφωνα με τον ίδιο, τα έργα αυτά είναι:</w:t>
      </w:r>
    </w:p>
    <w:p w14:paraId="3CD68AF2" w14:textId="77777777" w:rsidR="00FF0458" w:rsidRPr="00E4196A" w:rsidRDefault="00FF0458" w:rsidP="00FF0458">
      <w:pPr>
        <w:pStyle w:val="ListParagraph"/>
        <w:numPr>
          <w:ilvl w:val="0"/>
          <w:numId w:val="11"/>
        </w:numPr>
        <w:spacing w:after="0" w:line="240" w:lineRule="auto"/>
        <w:jc w:val="both"/>
        <w:rPr>
          <w:rFonts w:ascii="Arial" w:hAnsi="Arial" w:cs="Arial"/>
          <w:sz w:val="24"/>
          <w:szCs w:val="24"/>
        </w:rPr>
      </w:pPr>
      <w:r w:rsidRPr="00E4196A">
        <w:rPr>
          <w:rFonts w:ascii="Arial" w:hAnsi="Arial" w:cs="Arial"/>
          <w:sz w:val="24"/>
          <w:szCs w:val="24"/>
        </w:rPr>
        <w:t>Η ολοκλήρωση του Κτηματολογίου και των δασικών χαρτών.</w:t>
      </w:r>
    </w:p>
    <w:p w14:paraId="0D9D4035" w14:textId="77777777" w:rsidR="00FF0458" w:rsidRPr="00E4196A" w:rsidRDefault="00FF0458" w:rsidP="00FF0458">
      <w:pPr>
        <w:pStyle w:val="ListParagraph"/>
        <w:numPr>
          <w:ilvl w:val="0"/>
          <w:numId w:val="11"/>
        </w:numPr>
        <w:spacing w:after="0" w:line="240" w:lineRule="auto"/>
        <w:jc w:val="both"/>
        <w:rPr>
          <w:rFonts w:ascii="Arial" w:hAnsi="Arial" w:cs="Arial"/>
          <w:sz w:val="24"/>
          <w:szCs w:val="24"/>
        </w:rPr>
      </w:pPr>
      <w:r w:rsidRPr="00E4196A">
        <w:rPr>
          <w:rFonts w:ascii="Arial" w:hAnsi="Arial" w:cs="Arial"/>
          <w:sz w:val="24"/>
          <w:szCs w:val="24"/>
        </w:rPr>
        <w:t>Η αποκατάσταση των περιοχών που έχουν πληγεί από τις πυρκαγιές.</w:t>
      </w:r>
    </w:p>
    <w:p w14:paraId="64B4E002" w14:textId="77777777" w:rsidR="00FF0458" w:rsidRPr="00E4196A" w:rsidRDefault="00FF0458" w:rsidP="00FF0458">
      <w:pPr>
        <w:pStyle w:val="ListParagraph"/>
        <w:numPr>
          <w:ilvl w:val="0"/>
          <w:numId w:val="11"/>
        </w:numPr>
        <w:spacing w:after="0" w:line="240" w:lineRule="auto"/>
        <w:jc w:val="both"/>
        <w:rPr>
          <w:rFonts w:ascii="Arial" w:hAnsi="Arial" w:cs="Arial"/>
          <w:sz w:val="24"/>
          <w:szCs w:val="24"/>
        </w:rPr>
      </w:pPr>
      <w:r w:rsidRPr="00E4196A">
        <w:rPr>
          <w:rFonts w:ascii="Arial" w:hAnsi="Arial" w:cs="Arial"/>
          <w:sz w:val="24"/>
          <w:szCs w:val="24"/>
        </w:rPr>
        <w:t>Ο συνολικός αναπτυξιακός σχεδιασμός που μπορεί να έρθει μέσα από την επούλωση αυτών των πληγών.</w:t>
      </w:r>
    </w:p>
    <w:p w14:paraId="0A0293C2" w14:textId="77777777" w:rsidR="00FF0458" w:rsidRPr="00E4196A" w:rsidRDefault="00FF0458" w:rsidP="00FF0458">
      <w:pPr>
        <w:pStyle w:val="ListParagraph"/>
        <w:numPr>
          <w:ilvl w:val="0"/>
          <w:numId w:val="11"/>
        </w:numPr>
        <w:spacing w:after="0" w:line="240" w:lineRule="auto"/>
        <w:jc w:val="both"/>
        <w:rPr>
          <w:rFonts w:ascii="Arial" w:hAnsi="Arial" w:cs="Arial"/>
          <w:sz w:val="24"/>
          <w:szCs w:val="24"/>
        </w:rPr>
      </w:pPr>
      <w:r w:rsidRPr="00E4196A">
        <w:rPr>
          <w:rFonts w:ascii="Arial" w:hAnsi="Arial" w:cs="Arial"/>
          <w:sz w:val="24"/>
          <w:szCs w:val="24"/>
        </w:rPr>
        <w:t xml:space="preserve">Η δημιουργία, επιτέλους, ολοκληρωμένου χωροταξικού και πολεοδομικού σχεδιασμού. </w:t>
      </w:r>
    </w:p>
    <w:p w14:paraId="1FEB2397" w14:textId="77777777" w:rsidR="00FF0458" w:rsidRPr="00E4196A" w:rsidRDefault="00FF0458" w:rsidP="00FF0458">
      <w:pPr>
        <w:pStyle w:val="ListParagraph"/>
        <w:numPr>
          <w:ilvl w:val="0"/>
          <w:numId w:val="11"/>
        </w:numPr>
        <w:spacing w:after="0" w:line="240" w:lineRule="auto"/>
        <w:jc w:val="both"/>
        <w:rPr>
          <w:rFonts w:ascii="Arial" w:hAnsi="Arial" w:cs="Arial"/>
          <w:sz w:val="24"/>
          <w:szCs w:val="24"/>
        </w:rPr>
      </w:pPr>
      <w:r w:rsidRPr="00E4196A">
        <w:rPr>
          <w:rFonts w:ascii="Arial" w:hAnsi="Arial" w:cs="Arial"/>
          <w:sz w:val="24"/>
          <w:szCs w:val="24"/>
        </w:rPr>
        <w:lastRenderedPageBreak/>
        <w:t xml:space="preserve">Τα νέα έργα υποδομής που έχει ανάγκη ο τόπος, όπως η Παράκαμψη Χαλκίδας – Νέων Ψαχνών αλλά και ο Βόρειος Οδικός Άξονας. </w:t>
      </w:r>
      <w:r>
        <w:rPr>
          <w:rFonts w:ascii="Arial" w:hAnsi="Arial" w:cs="Arial"/>
          <w:sz w:val="24"/>
          <w:szCs w:val="24"/>
        </w:rPr>
        <w:t>Προσθέτοντας: «</w:t>
      </w:r>
      <w:r w:rsidRPr="00E4196A">
        <w:rPr>
          <w:rFonts w:ascii="Arial" w:hAnsi="Arial" w:cs="Arial"/>
          <w:sz w:val="24"/>
          <w:szCs w:val="24"/>
        </w:rPr>
        <w:t>Και – επιτρέψτε μου να πω – μια μελλοντική επέκτασή τους σε άλλες περιοχές του νησιού Ανατολικά και Νότια, με κυρίαρχη την διάσταση της οδικής ασφάλειας</w:t>
      </w:r>
      <w:r>
        <w:rPr>
          <w:rFonts w:ascii="Arial" w:hAnsi="Arial" w:cs="Arial"/>
          <w:sz w:val="24"/>
          <w:szCs w:val="24"/>
        </w:rPr>
        <w:t>»</w:t>
      </w:r>
    </w:p>
    <w:p w14:paraId="1AC10E7B" w14:textId="77777777" w:rsidR="00FF0458" w:rsidRPr="00E4196A" w:rsidRDefault="00FF0458" w:rsidP="00FF0458">
      <w:pPr>
        <w:pStyle w:val="ListParagraph"/>
        <w:numPr>
          <w:ilvl w:val="0"/>
          <w:numId w:val="11"/>
        </w:numPr>
        <w:spacing w:after="0" w:line="240" w:lineRule="auto"/>
        <w:jc w:val="both"/>
        <w:rPr>
          <w:rFonts w:ascii="Arial" w:hAnsi="Arial" w:cs="Arial"/>
          <w:sz w:val="24"/>
          <w:szCs w:val="24"/>
        </w:rPr>
      </w:pPr>
      <w:r w:rsidRPr="00E4196A">
        <w:rPr>
          <w:rFonts w:ascii="Arial" w:hAnsi="Arial" w:cs="Arial"/>
          <w:sz w:val="24"/>
          <w:szCs w:val="24"/>
        </w:rPr>
        <w:t xml:space="preserve">Τα έργα ύδρευσης, άρδευσης και αποχέτευσης που άμεσα απαιτούνται για την αντιμετώπιση της λειψυδρίας </w:t>
      </w:r>
    </w:p>
    <w:p w14:paraId="7B55481E" w14:textId="77777777" w:rsidR="00FF0458" w:rsidRPr="00E4196A" w:rsidRDefault="00FF0458" w:rsidP="00FF0458">
      <w:pPr>
        <w:pStyle w:val="ListParagraph"/>
        <w:numPr>
          <w:ilvl w:val="0"/>
          <w:numId w:val="11"/>
        </w:numPr>
        <w:spacing w:after="0" w:line="240" w:lineRule="auto"/>
        <w:jc w:val="both"/>
        <w:rPr>
          <w:rFonts w:ascii="Arial" w:hAnsi="Arial" w:cs="Arial"/>
          <w:sz w:val="24"/>
          <w:szCs w:val="24"/>
        </w:rPr>
      </w:pPr>
      <w:r w:rsidRPr="00E4196A">
        <w:rPr>
          <w:rFonts w:ascii="Arial" w:hAnsi="Arial" w:cs="Arial"/>
          <w:sz w:val="24"/>
          <w:szCs w:val="24"/>
        </w:rPr>
        <w:t xml:space="preserve">Οι επενδύσεις σε ανανεώσιμες πηγές ενέργειας αλλά και η αναβάθμιση όλων των δικτύων ενέργειας και τηλεπικοινωνιών. </w:t>
      </w:r>
    </w:p>
    <w:p w14:paraId="11BC9306" w14:textId="77777777" w:rsidR="00FF0458" w:rsidRPr="00E4196A" w:rsidRDefault="00FF0458" w:rsidP="00FF0458">
      <w:pPr>
        <w:pStyle w:val="ListParagraph"/>
        <w:numPr>
          <w:ilvl w:val="0"/>
          <w:numId w:val="11"/>
        </w:numPr>
        <w:spacing w:after="0" w:line="240" w:lineRule="auto"/>
        <w:jc w:val="both"/>
        <w:rPr>
          <w:rFonts w:ascii="Arial" w:hAnsi="Arial" w:cs="Arial"/>
          <w:sz w:val="24"/>
          <w:szCs w:val="24"/>
        </w:rPr>
      </w:pPr>
      <w:r w:rsidRPr="00E4196A">
        <w:rPr>
          <w:rFonts w:ascii="Arial" w:hAnsi="Arial" w:cs="Arial"/>
          <w:sz w:val="24"/>
          <w:szCs w:val="24"/>
        </w:rPr>
        <w:t xml:space="preserve">Οι επενδύσεις σε λιμενικές υποδομές και μαρίνες. </w:t>
      </w:r>
    </w:p>
    <w:p w14:paraId="0A6104DB" w14:textId="77777777" w:rsidR="00FF0458" w:rsidRPr="00E4196A" w:rsidRDefault="00FF0458" w:rsidP="00FF0458">
      <w:pPr>
        <w:pStyle w:val="ListParagraph"/>
        <w:numPr>
          <w:ilvl w:val="0"/>
          <w:numId w:val="11"/>
        </w:numPr>
        <w:spacing w:after="0" w:line="240" w:lineRule="auto"/>
        <w:jc w:val="both"/>
        <w:rPr>
          <w:rFonts w:ascii="Arial" w:hAnsi="Arial" w:cs="Arial"/>
          <w:sz w:val="24"/>
          <w:szCs w:val="24"/>
        </w:rPr>
      </w:pPr>
      <w:r w:rsidRPr="00E4196A">
        <w:rPr>
          <w:rFonts w:ascii="Arial" w:hAnsi="Arial" w:cs="Arial"/>
          <w:sz w:val="24"/>
          <w:szCs w:val="24"/>
        </w:rPr>
        <w:t xml:space="preserve">Το πέρασμα της πρωτογενούς παραγωγής, αγροτικής και κτηνοτροφικής αλλά και της μεταποίησης σε ένα πιο σύγχρονο και ανταγωνιστικό περιβάλλον. </w:t>
      </w:r>
    </w:p>
    <w:p w14:paraId="4703F776" w14:textId="77777777" w:rsidR="00FF0458" w:rsidRPr="00E4196A" w:rsidRDefault="00FF0458" w:rsidP="00FF0458">
      <w:pPr>
        <w:pStyle w:val="ListParagraph"/>
        <w:numPr>
          <w:ilvl w:val="0"/>
          <w:numId w:val="11"/>
        </w:numPr>
        <w:spacing w:after="0" w:line="240" w:lineRule="auto"/>
        <w:jc w:val="both"/>
        <w:rPr>
          <w:rFonts w:ascii="Arial" w:hAnsi="Arial" w:cs="Arial"/>
          <w:sz w:val="24"/>
          <w:szCs w:val="24"/>
        </w:rPr>
      </w:pPr>
      <w:r w:rsidRPr="00E4196A">
        <w:rPr>
          <w:rFonts w:ascii="Arial" w:hAnsi="Arial" w:cs="Arial"/>
          <w:sz w:val="24"/>
          <w:szCs w:val="24"/>
        </w:rPr>
        <w:t xml:space="preserve">Οι εμβληματικές επενδύσεις αξιοποίησης </w:t>
      </w:r>
      <w:proofErr w:type="spellStart"/>
      <w:r w:rsidRPr="00E4196A">
        <w:rPr>
          <w:rFonts w:ascii="Arial" w:hAnsi="Arial" w:cs="Arial"/>
          <w:sz w:val="24"/>
          <w:szCs w:val="24"/>
        </w:rPr>
        <w:t>σχολάζουσας</w:t>
      </w:r>
      <w:proofErr w:type="spellEnd"/>
      <w:r w:rsidRPr="00E4196A">
        <w:rPr>
          <w:rFonts w:ascii="Arial" w:hAnsi="Arial" w:cs="Arial"/>
          <w:sz w:val="24"/>
          <w:szCs w:val="24"/>
        </w:rPr>
        <w:t xml:space="preserve"> περιουσίας με νέες χρήσεις. </w:t>
      </w:r>
    </w:p>
    <w:p w14:paraId="7E3942A7" w14:textId="77777777" w:rsidR="00FF0458" w:rsidRPr="00E4196A" w:rsidRDefault="00FF0458" w:rsidP="00FF0458">
      <w:pPr>
        <w:pStyle w:val="ListParagraph"/>
        <w:numPr>
          <w:ilvl w:val="0"/>
          <w:numId w:val="11"/>
        </w:numPr>
        <w:spacing w:after="0" w:line="240" w:lineRule="auto"/>
        <w:jc w:val="both"/>
        <w:rPr>
          <w:rFonts w:ascii="Arial" w:hAnsi="Arial" w:cs="Arial"/>
          <w:sz w:val="24"/>
          <w:szCs w:val="24"/>
        </w:rPr>
      </w:pPr>
      <w:r w:rsidRPr="00E4196A">
        <w:rPr>
          <w:rFonts w:ascii="Arial" w:hAnsi="Arial" w:cs="Arial"/>
          <w:sz w:val="24"/>
          <w:szCs w:val="24"/>
        </w:rPr>
        <w:t>Ο μετασχηματισμός του τουριστικού τομέα σε ένα πράσινο, πιο αποδοτικό, πιο χρήσιμο για την κοινωνία, ακόμη πιο ανταγωνιστικό στο διεθνές περιβάλλον, τομέα υψηλής προστιθέμενης αξίας.</w:t>
      </w:r>
    </w:p>
    <w:p w14:paraId="75BF0A3C" w14:textId="77777777" w:rsidR="00FF0458" w:rsidRDefault="00FF0458" w:rsidP="00FF0458">
      <w:pPr>
        <w:spacing w:after="0" w:line="240" w:lineRule="auto"/>
        <w:jc w:val="both"/>
        <w:rPr>
          <w:rFonts w:cs="Arial"/>
          <w:sz w:val="24"/>
          <w:szCs w:val="24"/>
        </w:rPr>
      </w:pPr>
      <w:r w:rsidRPr="00E4196A">
        <w:rPr>
          <w:rFonts w:cs="Arial"/>
          <w:sz w:val="24"/>
          <w:szCs w:val="24"/>
        </w:rPr>
        <w:t>Αναφέρθηκε στα ανταγωνιστικά πλεονεκτήματα της Εύβοιας επισημαίνοντας «την εγγύτητα στο μεγαλύτερο αστικό κέντρο αλλά και στη μεγαλύτερη βιομηχανική συγκέντρωση που υπάρχουν στη χώρα, το μεγάλο απόθεμα βιομηχανικών εγκαταστάσεων και προσωπικού, παραλίες και βουνά μοναδικής ομορφιάς, φυσικό πλούτο και δυναμικό ΑΠΕ». Ιδιαίτερη μνεία έκανε στις δύο γέφυρες στην οδική της είσοδο που, όπως χαρακτηριστικά είπε «και οι δύο αποτελούν δύο εμβληματικά έργα Ελλήνων Μηχανικών. Και για την Παλαιά Γέφυρα και για τη Νέα Γέφυρα μπορούμε όλοι οι μηχανικοί να είμαστε περήφανοι για τη δουλειά των συναδέλφων μας».</w:t>
      </w:r>
    </w:p>
    <w:p w14:paraId="3CF88C85" w14:textId="77777777" w:rsidR="00FF0458" w:rsidRPr="00E4196A" w:rsidRDefault="00FF0458" w:rsidP="00FF0458">
      <w:pPr>
        <w:spacing w:after="0" w:line="240" w:lineRule="auto"/>
        <w:jc w:val="both"/>
        <w:rPr>
          <w:rFonts w:cs="Arial"/>
          <w:sz w:val="24"/>
          <w:szCs w:val="24"/>
        </w:rPr>
      </w:pPr>
    </w:p>
    <w:p w14:paraId="26339360" w14:textId="77777777" w:rsidR="00FF0458" w:rsidRPr="00E4196A" w:rsidRDefault="00FF0458" w:rsidP="00FF0458">
      <w:pPr>
        <w:spacing w:after="0" w:line="240" w:lineRule="auto"/>
        <w:jc w:val="both"/>
        <w:rPr>
          <w:rFonts w:cs="Arial"/>
          <w:b/>
          <w:sz w:val="24"/>
          <w:szCs w:val="24"/>
        </w:rPr>
      </w:pPr>
      <w:r w:rsidRPr="00E4196A">
        <w:rPr>
          <w:rFonts w:cs="Arial"/>
          <w:b/>
          <w:sz w:val="24"/>
          <w:szCs w:val="24"/>
        </w:rPr>
        <w:t xml:space="preserve">Η ανθεκτικότητα κυρίαρχη διάσταση του πράσινου και ψηφιακού μετασχηματισμού </w:t>
      </w:r>
    </w:p>
    <w:p w14:paraId="23A9812D" w14:textId="77777777" w:rsidR="00FF0458" w:rsidRPr="00E4196A" w:rsidRDefault="00FF0458" w:rsidP="00FF0458">
      <w:pPr>
        <w:spacing w:after="0" w:line="240" w:lineRule="auto"/>
        <w:jc w:val="both"/>
        <w:rPr>
          <w:rFonts w:cs="Arial"/>
          <w:sz w:val="24"/>
          <w:szCs w:val="24"/>
        </w:rPr>
      </w:pPr>
      <w:r w:rsidRPr="00E4196A">
        <w:rPr>
          <w:rFonts w:cs="Arial"/>
          <w:sz w:val="24"/>
          <w:szCs w:val="24"/>
        </w:rPr>
        <w:t>Στο πλαίσιο της ομιλίας του, ο Γιώργος Στασινός, ανέδειξε την έμφαση που δίνει το ΤΕΕ στην ανθεκτικότητα συνολικά της πατρίδας και της κοινωνίας ολόκληρης.</w:t>
      </w:r>
      <w:r>
        <w:rPr>
          <w:rFonts w:cs="Arial"/>
          <w:sz w:val="24"/>
          <w:szCs w:val="24"/>
        </w:rPr>
        <w:t xml:space="preserve"> </w:t>
      </w:r>
      <w:r w:rsidRPr="00E4196A">
        <w:rPr>
          <w:rFonts w:cs="Arial"/>
          <w:sz w:val="24"/>
          <w:szCs w:val="24"/>
        </w:rPr>
        <w:t>Στην κατεύθυνση αυτή, άλλωστε, υλοποιείται από το Τεχνικό Επιμελητήριο Ελλάδας, το «</w:t>
      </w:r>
      <w:r w:rsidRPr="00E4196A">
        <w:rPr>
          <w:rFonts w:cs="Arial"/>
          <w:b/>
          <w:sz w:val="24"/>
          <w:szCs w:val="24"/>
        </w:rPr>
        <w:t>εμβληματικό έργο – ορόσημο</w:t>
      </w:r>
      <w:r w:rsidRPr="00E4196A">
        <w:rPr>
          <w:rFonts w:cs="Arial"/>
          <w:sz w:val="24"/>
          <w:szCs w:val="24"/>
        </w:rPr>
        <w:t xml:space="preserve">» όπως χαρακτήρισε τον </w:t>
      </w:r>
      <w:r w:rsidRPr="00E4196A">
        <w:rPr>
          <w:rFonts w:cs="Arial"/>
          <w:b/>
          <w:sz w:val="24"/>
          <w:szCs w:val="24"/>
        </w:rPr>
        <w:t>προσεισμικό έλεγχο δημόσιων κτιρίων</w:t>
      </w:r>
      <w:r w:rsidRPr="00E4196A">
        <w:rPr>
          <w:rFonts w:cs="Arial"/>
          <w:sz w:val="24"/>
          <w:szCs w:val="24"/>
        </w:rPr>
        <w:t>: σχολείων, πανεπιστημίων, νοσοκομείων, πυροσβεστικών σταθμών και αστυνομικών τμημάτων.</w:t>
      </w:r>
      <w:r>
        <w:rPr>
          <w:rFonts w:cs="Arial"/>
          <w:sz w:val="24"/>
          <w:szCs w:val="24"/>
        </w:rPr>
        <w:t xml:space="preserve"> </w:t>
      </w:r>
      <w:r w:rsidRPr="00E4196A">
        <w:rPr>
          <w:rFonts w:cs="Arial"/>
          <w:sz w:val="24"/>
          <w:szCs w:val="24"/>
        </w:rPr>
        <w:t>Όπως είπε ο Γιώργος Στασινός «το πρόγραμμα ξεκίνησε μέσα στο καλοκαίρι και θα ολοκληρωθεί σε λίγους μήνες με τη συμβολή του ΤΕΕ και των Μηχανικών – όταν το κράτος δεν μπόρεσε να το κάνει τα τελευταία 25 χρόνια. Και αν κάποτε ξεκινούσε υπό κανονικές συνθήκες δημόσιας διοίκησης θα χρειαζόταν 10 και πλέον χρόνια να το ολοκληρώσει».</w:t>
      </w:r>
      <w:r>
        <w:rPr>
          <w:rFonts w:cs="Arial"/>
          <w:sz w:val="24"/>
          <w:szCs w:val="24"/>
        </w:rPr>
        <w:t xml:space="preserve"> </w:t>
      </w:r>
      <w:r w:rsidRPr="00E4196A">
        <w:rPr>
          <w:rFonts w:cs="Arial"/>
          <w:sz w:val="24"/>
          <w:szCs w:val="24"/>
        </w:rPr>
        <w:t>Σύμφωνα με τον ίδιο «εκατοντάδες κτίρια έχουν ήδη ελεγχθεί. Ο ΟΑΣΠ συγκεντρώνει τα στοιχεία και συνεργαζόμαστε, και το ΤΕΕ και οι εκατοντάδες μηχανικοί που συμμετέχουν, με την αυτοδιοίκηση και άλλους φορείς».</w:t>
      </w:r>
      <w:r>
        <w:rPr>
          <w:rFonts w:cs="Arial"/>
          <w:sz w:val="24"/>
          <w:szCs w:val="24"/>
        </w:rPr>
        <w:t xml:space="preserve"> </w:t>
      </w:r>
      <w:r w:rsidRPr="00E4196A">
        <w:rPr>
          <w:rFonts w:cs="Arial"/>
          <w:sz w:val="24"/>
          <w:szCs w:val="24"/>
        </w:rPr>
        <w:t>Δίνοντας μία επιπλέον διάσταση της σημασίας του έργου το χαρακτήρισε «</w:t>
      </w:r>
      <w:r w:rsidRPr="00E4196A">
        <w:rPr>
          <w:rFonts w:cs="Arial"/>
          <w:b/>
          <w:sz w:val="24"/>
          <w:szCs w:val="24"/>
        </w:rPr>
        <w:t>έμπρακτη απόδειξη του κοινωνικού ρόλου των μηχανικών</w:t>
      </w:r>
      <w:r w:rsidRPr="00E4196A">
        <w:rPr>
          <w:rFonts w:cs="Arial"/>
          <w:sz w:val="24"/>
          <w:szCs w:val="24"/>
        </w:rPr>
        <w:t>. Γιατί μέσα από μια κατεξοχήν επιστημονική εργασία βοηθάμε την κοινωνία και την Πολιτεία να διασφαλίσει την ασφάλεια και τη ζωή των συνανθρώπων μας».</w:t>
      </w:r>
    </w:p>
    <w:p w14:paraId="38CD50C6" w14:textId="77777777" w:rsidR="00FF0458" w:rsidRPr="00E4196A" w:rsidRDefault="00FF0458" w:rsidP="00FF0458">
      <w:pPr>
        <w:spacing w:after="0" w:line="240" w:lineRule="auto"/>
        <w:jc w:val="both"/>
        <w:rPr>
          <w:rFonts w:cs="Arial"/>
          <w:sz w:val="24"/>
          <w:szCs w:val="24"/>
        </w:rPr>
      </w:pPr>
      <w:r w:rsidRPr="00E4196A">
        <w:rPr>
          <w:rFonts w:cs="Arial"/>
          <w:sz w:val="24"/>
          <w:szCs w:val="24"/>
        </w:rPr>
        <w:t>Συνεχίζοντας, σημείωσε ότι «ο μετασχηματισμός, που τόσο αναφέρουμε, τόσο ο πράσινος όσο και ο ψηφιακός, έχει κυρίαρχη τη διάσταση της Ανθεκτικότητας. Τουλάχιστον όπως την αντιλαμβανόμαστε οι μηχανικοί και το ΤΕΕ και προσπαθούμε να κάνουμε την κοινωνία να δει επίσης».</w:t>
      </w:r>
      <w:r>
        <w:rPr>
          <w:rFonts w:cs="Arial"/>
          <w:sz w:val="24"/>
          <w:szCs w:val="24"/>
        </w:rPr>
        <w:t xml:space="preserve"> </w:t>
      </w:r>
      <w:r w:rsidRPr="00E4196A">
        <w:rPr>
          <w:rFonts w:cs="Arial"/>
          <w:sz w:val="24"/>
          <w:szCs w:val="24"/>
        </w:rPr>
        <w:t xml:space="preserve">Ο Γιώργος Στασινός, ανέφερε ενδεικτικά: </w:t>
      </w:r>
    </w:p>
    <w:p w14:paraId="37A082F6" w14:textId="2B301EBF" w:rsidR="00FF0458" w:rsidRPr="00FF0458" w:rsidRDefault="00FF0458" w:rsidP="00FF0458">
      <w:pPr>
        <w:pStyle w:val="ListParagraph"/>
        <w:numPr>
          <w:ilvl w:val="0"/>
          <w:numId w:val="14"/>
        </w:numPr>
        <w:spacing w:after="0" w:line="240" w:lineRule="auto"/>
        <w:jc w:val="both"/>
        <w:rPr>
          <w:rStyle w:val="Emphasis"/>
          <w:rFonts w:ascii="Arial" w:hAnsi="Arial" w:cs="Arial"/>
          <w:i w:val="0"/>
          <w:iCs w:val="0"/>
          <w:sz w:val="24"/>
          <w:szCs w:val="24"/>
          <w:bdr w:val="none" w:sz="0" w:space="0" w:color="auto" w:frame="1"/>
          <w:shd w:val="clear" w:color="auto" w:fill="FFFFFF"/>
        </w:rPr>
      </w:pPr>
      <w:r w:rsidRPr="00FF0458">
        <w:rPr>
          <w:rStyle w:val="Emphasis"/>
          <w:rFonts w:ascii="Arial" w:hAnsi="Arial" w:cs="Arial"/>
          <w:i w:val="0"/>
          <w:iCs w:val="0"/>
          <w:sz w:val="24"/>
          <w:szCs w:val="24"/>
          <w:bdr w:val="none" w:sz="0" w:space="0" w:color="auto" w:frame="1"/>
          <w:shd w:val="clear" w:color="auto" w:fill="FFFFFF"/>
        </w:rPr>
        <w:t xml:space="preserve">Το </w:t>
      </w:r>
      <w:r w:rsidRPr="00FF0458">
        <w:rPr>
          <w:rStyle w:val="Emphasis"/>
          <w:rFonts w:ascii="Arial" w:hAnsi="Arial" w:cs="Arial"/>
          <w:b/>
          <w:i w:val="0"/>
          <w:iCs w:val="0"/>
          <w:sz w:val="24"/>
          <w:szCs w:val="24"/>
          <w:bdr w:val="none" w:sz="0" w:space="0" w:color="auto" w:frame="1"/>
          <w:shd w:val="clear" w:color="auto" w:fill="FFFFFF"/>
        </w:rPr>
        <w:t>Εθνικό Μητρώο Υποδομών</w:t>
      </w:r>
      <w:r w:rsidRPr="00FF0458">
        <w:rPr>
          <w:rStyle w:val="Emphasis"/>
          <w:rFonts w:ascii="Arial" w:hAnsi="Arial" w:cs="Arial"/>
          <w:i w:val="0"/>
          <w:iCs w:val="0"/>
          <w:sz w:val="24"/>
          <w:szCs w:val="24"/>
          <w:bdr w:val="none" w:sz="0" w:space="0" w:color="auto" w:frame="1"/>
          <w:shd w:val="clear" w:color="auto" w:fill="FFFFFF"/>
        </w:rPr>
        <w:t xml:space="preserve"> έχει κύριο στόχο την Ανθεκτικότητα, μέσα από τη συντήρηση των υποδομών.</w:t>
      </w:r>
    </w:p>
    <w:p w14:paraId="23CCF8B3" w14:textId="701846F2" w:rsidR="00FF0458" w:rsidRPr="00FF0458" w:rsidRDefault="00FF0458" w:rsidP="00FF0458">
      <w:pPr>
        <w:pStyle w:val="ListParagraph"/>
        <w:numPr>
          <w:ilvl w:val="0"/>
          <w:numId w:val="14"/>
        </w:numPr>
        <w:spacing w:after="0" w:line="240" w:lineRule="auto"/>
        <w:jc w:val="both"/>
        <w:rPr>
          <w:rStyle w:val="Emphasis"/>
          <w:rFonts w:ascii="Arial" w:hAnsi="Arial" w:cs="Arial"/>
          <w:i w:val="0"/>
          <w:iCs w:val="0"/>
          <w:sz w:val="24"/>
          <w:szCs w:val="24"/>
          <w:bdr w:val="none" w:sz="0" w:space="0" w:color="auto" w:frame="1"/>
          <w:shd w:val="clear" w:color="auto" w:fill="FFFFFF"/>
        </w:rPr>
      </w:pPr>
      <w:r w:rsidRPr="00FF0458">
        <w:rPr>
          <w:rStyle w:val="Emphasis"/>
          <w:rFonts w:ascii="Arial" w:hAnsi="Arial" w:cs="Arial"/>
          <w:i w:val="0"/>
          <w:iCs w:val="0"/>
          <w:sz w:val="24"/>
          <w:szCs w:val="24"/>
          <w:bdr w:val="none" w:sz="0" w:space="0" w:color="auto" w:frame="1"/>
          <w:shd w:val="clear" w:color="auto" w:fill="FFFFFF"/>
        </w:rPr>
        <w:t xml:space="preserve">Η </w:t>
      </w:r>
      <w:r w:rsidRPr="00FF0458">
        <w:rPr>
          <w:rStyle w:val="Emphasis"/>
          <w:rFonts w:ascii="Arial" w:hAnsi="Arial" w:cs="Arial"/>
          <w:b/>
          <w:i w:val="0"/>
          <w:iCs w:val="0"/>
          <w:sz w:val="24"/>
          <w:szCs w:val="24"/>
          <w:bdr w:val="none" w:sz="0" w:space="0" w:color="auto" w:frame="1"/>
          <w:shd w:val="clear" w:color="auto" w:fill="FFFFFF"/>
        </w:rPr>
        <w:t>Ηλεκτρονική Ταυτότητα Κτιρίου</w:t>
      </w:r>
      <w:r w:rsidRPr="00FF0458">
        <w:rPr>
          <w:rStyle w:val="Emphasis"/>
          <w:rFonts w:ascii="Arial" w:hAnsi="Arial" w:cs="Arial"/>
          <w:i w:val="0"/>
          <w:iCs w:val="0"/>
          <w:sz w:val="24"/>
          <w:szCs w:val="24"/>
          <w:bdr w:val="none" w:sz="0" w:space="0" w:color="auto" w:frame="1"/>
          <w:shd w:val="clear" w:color="auto" w:fill="FFFFFF"/>
        </w:rPr>
        <w:t xml:space="preserve"> έχει στόχο και την Ανθεκτικότητα, δίνοντας όπλα στην Πολιτεία σε περίπτωση καταστροφών, «που ελπίζω να μη χρειαστεί να χρησιμοποιηθούν.»</w:t>
      </w:r>
    </w:p>
    <w:p w14:paraId="096DC2FF" w14:textId="6E66AFA4" w:rsidR="00FF0458" w:rsidRPr="00FF0458" w:rsidRDefault="00FF0458" w:rsidP="00FF0458">
      <w:pPr>
        <w:pStyle w:val="ListParagraph"/>
        <w:numPr>
          <w:ilvl w:val="0"/>
          <w:numId w:val="14"/>
        </w:numPr>
        <w:spacing w:after="0" w:line="240" w:lineRule="auto"/>
        <w:jc w:val="both"/>
        <w:rPr>
          <w:rStyle w:val="Emphasis"/>
          <w:rFonts w:ascii="Arial" w:hAnsi="Arial" w:cs="Arial"/>
          <w:i w:val="0"/>
          <w:iCs w:val="0"/>
          <w:sz w:val="24"/>
          <w:szCs w:val="24"/>
          <w:bdr w:val="none" w:sz="0" w:space="0" w:color="auto" w:frame="1"/>
          <w:shd w:val="clear" w:color="auto" w:fill="FFFFFF"/>
        </w:rPr>
      </w:pPr>
      <w:r w:rsidRPr="00FF0458">
        <w:rPr>
          <w:rStyle w:val="Emphasis"/>
          <w:rFonts w:ascii="Arial" w:hAnsi="Arial" w:cs="Arial"/>
          <w:i w:val="0"/>
          <w:iCs w:val="0"/>
          <w:sz w:val="24"/>
          <w:szCs w:val="24"/>
          <w:bdr w:val="none" w:sz="0" w:space="0" w:color="auto" w:frame="1"/>
          <w:shd w:val="clear" w:color="auto" w:fill="FFFFFF"/>
        </w:rPr>
        <w:t xml:space="preserve">Το ίδιο και ο </w:t>
      </w:r>
      <w:r w:rsidRPr="00FF0458">
        <w:rPr>
          <w:rStyle w:val="Emphasis"/>
          <w:rFonts w:ascii="Arial" w:hAnsi="Arial" w:cs="Arial"/>
          <w:b/>
          <w:i w:val="0"/>
          <w:iCs w:val="0"/>
          <w:sz w:val="24"/>
          <w:szCs w:val="24"/>
          <w:bdr w:val="none" w:sz="0" w:space="0" w:color="auto" w:frame="1"/>
          <w:shd w:val="clear" w:color="auto" w:fill="FFFFFF"/>
        </w:rPr>
        <w:t>Ενιαίος Ψηφιακός Χάρτης</w:t>
      </w:r>
      <w:r w:rsidRPr="00FF0458">
        <w:rPr>
          <w:rStyle w:val="Emphasis"/>
          <w:rFonts w:ascii="Arial" w:hAnsi="Arial" w:cs="Arial"/>
          <w:i w:val="0"/>
          <w:iCs w:val="0"/>
          <w:sz w:val="24"/>
          <w:szCs w:val="24"/>
          <w:bdr w:val="none" w:sz="0" w:space="0" w:color="auto" w:frame="1"/>
          <w:shd w:val="clear" w:color="auto" w:fill="FFFFFF"/>
        </w:rPr>
        <w:t xml:space="preserve"> και η </w:t>
      </w:r>
      <w:r w:rsidRPr="00FF0458">
        <w:rPr>
          <w:rStyle w:val="Emphasis"/>
          <w:rFonts w:ascii="Arial" w:hAnsi="Arial" w:cs="Arial"/>
          <w:b/>
          <w:i w:val="0"/>
          <w:iCs w:val="0"/>
          <w:sz w:val="24"/>
          <w:szCs w:val="24"/>
          <w:bdr w:val="none" w:sz="0" w:space="0" w:color="auto" w:frame="1"/>
          <w:shd w:val="clear" w:color="auto" w:fill="FFFFFF"/>
        </w:rPr>
        <w:t>Ηλεκτρονική Έκδοση Οικοδομικών Αδειών</w:t>
      </w:r>
      <w:r w:rsidRPr="00FF0458">
        <w:rPr>
          <w:rStyle w:val="Emphasis"/>
          <w:rFonts w:ascii="Arial" w:hAnsi="Arial" w:cs="Arial"/>
          <w:i w:val="0"/>
          <w:iCs w:val="0"/>
          <w:sz w:val="24"/>
          <w:szCs w:val="24"/>
          <w:bdr w:val="none" w:sz="0" w:space="0" w:color="auto" w:frame="1"/>
          <w:shd w:val="clear" w:color="auto" w:fill="FFFFFF"/>
        </w:rPr>
        <w:t>.</w:t>
      </w:r>
    </w:p>
    <w:p w14:paraId="52DE6D8D" w14:textId="77777777" w:rsidR="00FF0458" w:rsidRPr="00FF0458" w:rsidRDefault="00FF0458" w:rsidP="00FF0458">
      <w:pPr>
        <w:spacing w:after="0" w:line="240" w:lineRule="auto"/>
        <w:jc w:val="both"/>
        <w:rPr>
          <w:rStyle w:val="Emphasis"/>
          <w:rFonts w:cs="Arial"/>
          <w:i w:val="0"/>
          <w:iCs w:val="0"/>
          <w:sz w:val="24"/>
          <w:szCs w:val="24"/>
          <w:bdr w:val="none" w:sz="0" w:space="0" w:color="auto" w:frame="1"/>
          <w:shd w:val="clear" w:color="auto" w:fill="FFFFFF"/>
        </w:rPr>
      </w:pPr>
      <w:r w:rsidRPr="00FF0458">
        <w:rPr>
          <w:rStyle w:val="Emphasis"/>
          <w:rFonts w:cs="Arial"/>
          <w:i w:val="0"/>
          <w:iCs w:val="0"/>
          <w:sz w:val="24"/>
          <w:szCs w:val="24"/>
          <w:bdr w:val="none" w:sz="0" w:space="0" w:color="auto" w:frame="1"/>
          <w:shd w:val="clear" w:color="auto" w:fill="FFFFFF"/>
        </w:rPr>
        <w:lastRenderedPageBreak/>
        <w:t xml:space="preserve">Ο Πρόεδρος του ΤΕΕ σημείωσε ότι «παρά τις δυσκολίες, έχουμε τώρα μια </w:t>
      </w:r>
      <w:r w:rsidRPr="00FF0458">
        <w:rPr>
          <w:rStyle w:val="Emphasis"/>
          <w:rFonts w:cs="Arial"/>
          <w:b/>
          <w:i w:val="0"/>
          <w:iCs w:val="0"/>
          <w:sz w:val="24"/>
          <w:szCs w:val="24"/>
          <w:bdr w:val="none" w:sz="0" w:space="0" w:color="auto" w:frame="1"/>
          <w:shd w:val="clear" w:color="auto" w:fill="FFFFFF"/>
        </w:rPr>
        <w:t>μοναδική ευκαιρία να φτιάξουμε μια Ελλάδα σύγχρονη, πράσινη, καινοτόμα, πλούσια ξανά</w:t>
      </w:r>
      <w:r w:rsidRPr="00FF0458">
        <w:rPr>
          <w:rStyle w:val="Emphasis"/>
          <w:rFonts w:cs="Arial"/>
          <w:i w:val="0"/>
          <w:iCs w:val="0"/>
          <w:sz w:val="24"/>
          <w:szCs w:val="24"/>
          <w:bdr w:val="none" w:sz="0" w:space="0" w:color="auto" w:frame="1"/>
          <w:shd w:val="clear" w:color="auto" w:fill="FFFFFF"/>
        </w:rPr>
        <w:t>. Έχουμε έναν νέο εθνικό στόχο μπροστά μας και θα πρέπει να πετύχουμε».</w:t>
      </w:r>
    </w:p>
    <w:p w14:paraId="3A1DADEA" w14:textId="77777777" w:rsidR="00FF0458" w:rsidRPr="00E4196A" w:rsidRDefault="00FF0458" w:rsidP="00FF0458">
      <w:pPr>
        <w:spacing w:after="0" w:line="240" w:lineRule="auto"/>
        <w:jc w:val="both"/>
        <w:rPr>
          <w:rFonts w:cs="Arial"/>
          <w:sz w:val="24"/>
          <w:szCs w:val="24"/>
        </w:rPr>
      </w:pPr>
      <w:r w:rsidRPr="00E4196A">
        <w:rPr>
          <w:rFonts w:cs="Arial"/>
          <w:sz w:val="24"/>
          <w:szCs w:val="24"/>
        </w:rPr>
        <w:t>Στη συνέχεια, ο Γιώργος Στασινός επιφύλαξε ιδιαίτερη αναφορά στην «πολύτιμη συμβολή του Περιφερειακού Τμήματος του ΤΕΕ, που διατυπώνει προτάσεις και κάνει παρεμβάσεις ουσίας για θέματα της περιοχής αλλά και της χώρας, για δεκαετίες».</w:t>
      </w:r>
      <w:r>
        <w:rPr>
          <w:rFonts w:cs="Arial"/>
          <w:sz w:val="24"/>
          <w:szCs w:val="24"/>
        </w:rPr>
        <w:t xml:space="preserve"> </w:t>
      </w:r>
      <w:r w:rsidRPr="00E4196A">
        <w:rPr>
          <w:rFonts w:cs="Arial"/>
          <w:sz w:val="24"/>
          <w:szCs w:val="24"/>
        </w:rPr>
        <w:t>«Συνολικά το Περιφερειακό Τμήμα του ΤΕΕ στην Εύβοια πιστεύω ότι δείχνει με τη δραστηριότητά του, την ουσιαστική δουλειά που γίνεται στον τόπο από τους μηχανικούς και τον θεσμικό τους φορέα» ανέφερε.</w:t>
      </w:r>
    </w:p>
    <w:p w14:paraId="1FA5AEDF" w14:textId="77777777" w:rsidR="00FF0458" w:rsidRDefault="00FF0458" w:rsidP="00FF0458">
      <w:pPr>
        <w:spacing w:after="0" w:line="240" w:lineRule="auto"/>
        <w:jc w:val="both"/>
        <w:rPr>
          <w:rFonts w:cs="Arial"/>
          <w:sz w:val="24"/>
          <w:szCs w:val="24"/>
        </w:rPr>
      </w:pPr>
      <w:r w:rsidRPr="00E4196A">
        <w:rPr>
          <w:rFonts w:cs="Arial"/>
          <w:sz w:val="24"/>
          <w:szCs w:val="24"/>
        </w:rPr>
        <w:t>Κλείνοντας, έστειλε μήνυμα ότι «δεν είναι η ώρα να μεμψιμοιρούμε, το κρίσιμο είναι η αποτελεσματικότητα, όχι τα λόγια, τα έργα και τα αποτελέσματα, όχι οι φωνές. Πιστεύω βαθιά ότι και θέλουμε και μπορούμε να πετύχουμε να αλλάξουμε τη χώρα».</w:t>
      </w:r>
    </w:p>
    <w:p w14:paraId="323251B7" w14:textId="77777777" w:rsidR="00FF0458" w:rsidRPr="00E4196A" w:rsidRDefault="00FF0458" w:rsidP="00FF0458">
      <w:pPr>
        <w:spacing w:after="0" w:line="240" w:lineRule="auto"/>
        <w:jc w:val="both"/>
        <w:rPr>
          <w:rFonts w:cs="Arial"/>
          <w:sz w:val="24"/>
          <w:szCs w:val="24"/>
        </w:rPr>
      </w:pPr>
    </w:p>
    <w:p w14:paraId="4F75B5DE" w14:textId="77777777" w:rsidR="00FF0458" w:rsidRPr="00E4196A" w:rsidRDefault="00FF0458" w:rsidP="00FF0458">
      <w:pPr>
        <w:spacing w:after="0" w:line="240" w:lineRule="auto"/>
        <w:jc w:val="both"/>
        <w:rPr>
          <w:rFonts w:cs="Arial"/>
          <w:b/>
          <w:sz w:val="24"/>
          <w:szCs w:val="24"/>
        </w:rPr>
      </w:pPr>
      <w:r w:rsidRPr="00E4196A">
        <w:rPr>
          <w:rFonts w:cs="Arial"/>
          <w:b/>
          <w:sz w:val="24"/>
          <w:szCs w:val="24"/>
        </w:rPr>
        <w:t>Φ. Σπανός: «Να κοιτάξουμε με αισιοδοξία και τα επόμενα 100 χρόνια γιατί έχουμε μπροστά μας εξίσου μεγάλες προκλήσεις»</w:t>
      </w:r>
    </w:p>
    <w:p w14:paraId="71CEDE10" w14:textId="77777777" w:rsidR="00FF0458" w:rsidRPr="00E4196A" w:rsidRDefault="00FF0458" w:rsidP="00FF0458">
      <w:pPr>
        <w:spacing w:after="0" w:line="240" w:lineRule="auto"/>
        <w:jc w:val="both"/>
        <w:rPr>
          <w:rFonts w:cs="Arial"/>
          <w:sz w:val="24"/>
          <w:szCs w:val="24"/>
        </w:rPr>
      </w:pPr>
      <w:r w:rsidRPr="00E4196A">
        <w:rPr>
          <w:rFonts w:cs="Arial"/>
          <w:sz w:val="24"/>
          <w:szCs w:val="24"/>
        </w:rPr>
        <w:t>Χαιρετίζοντας την εκδήλωση, ο Περιφερειάρχης Στερεάς Ελλάδας Φάνης Σπανός, δήλωσε περήφανος και ο ίδιος που είναι μηχανικός, ενώ πρόσθεσε ότι η Περιφέρεια απασχολεί 106 μόνιμους μηχανικούς και είναι ένας από τους μεγαλύτερους εργοδότες μηχανικών, προσθέτοντας ότι παράλληλα συνεργάζεται με εκατοντάδες άλλους σε ένα οικοσύστημα μηχανικών.</w:t>
      </w:r>
      <w:r>
        <w:rPr>
          <w:rFonts w:cs="Arial"/>
          <w:sz w:val="24"/>
          <w:szCs w:val="24"/>
        </w:rPr>
        <w:t xml:space="preserve"> </w:t>
      </w:r>
      <w:r w:rsidRPr="00E4196A">
        <w:rPr>
          <w:rFonts w:cs="Arial"/>
          <w:sz w:val="24"/>
          <w:szCs w:val="24"/>
        </w:rPr>
        <w:t>«Είναι η στιγμή να πω ένα μεγάλο ευχαριστώ για τη συνεργασία και την πορεία μας αλλά και τη δουλειά τους που συνδράμει σε όλους τους αναπτυξιακούς και κοινωνικούς στόχους» πρόσθεσε.</w:t>
      </w:r>
    </w:p>
    <w:p w14:paraId="2829F28A" w14:textId="77777777" w:rsidR="00FF0458" w:rsidRDefault="00FF0458" w:rsidP="00FF0458">
      <w:pPr>
        <w:spacing w:after="0" w:line="240" w:lineRule="auto"/>
        <w:jc w:val="both"/>
        <w:rPr>
          <w:rFonts w:cs="Arial"/>
          <w:sz w:val="24"/>
          <w:szCs w:val="24"/>
        </w:rPr>
      </w:pPr>
      <w:r w:rsidRPr="00E4196A">
        <w:rPr>
          <w:rFonts w:cs="Arial"/>
          <w:sz w:val="24"/>
          <w:szCs w:val="24"/>
        </w:rPr>
        <w:t>Συνεχίζοντας σημείωσε ότι «το σημαντικό είναι να κοιτάξουμε με αισιοδοξία και τα επόμενα 100 χρόνια γιατί έχουμε μπροστά μας εξίσου μεγάλες προκλήσεις. Από την καθημερινότητα που μπορεί να λέγεται αναπτυξιακά έργα, το νερό που πίνουμε που δεν είναι πια τόσο αυτονόητο όσο νομίζαμε, από τη διαχείριση των απορριμμάτων, από τις προκλήσεις τις κλιματικής αλλαγής που έχουμε βιώσει σε αυτόν τον τόπο πολύ πρόσφατα τόσο σκληρά, μέχρι τη τεχνητή νοημοσύνη και τη κβαντική μηχανική. Και σε καθένα από αυτά δουλεύουν ομάδες μηχανικών για να προωθήσουν μπροστά την κοινωνία». Σε τοπικό επίπεδο, ανέφερε ότι είναι «οι μεγάλοι μας οδικοί άξονες το 2024 που παραμένουν ζητούμενο, ενδεχομένως κοντινό πια ζητούμενο, αλλά ανοιχτό, τα μεγάλα φράγματα, τα νέα λιμάνια, τα κτιριακά, γεωτεχνικά, έργα που περιμένουν, προσδοκούν και δικαιούνται οι συμπολίτες μας».</w:t>
      </w:r>
      <w:r>
        <w:rPr>
          <w:rFonts w:cs="Arial"/>
          <w:sz w:val="24"/>
          <w:szCs w:val="24"/>
        </w:rPr>
        <w:t xml:space="preserve"> </w:t>
      </w:r>
      <w:r w:rsidRPr="00E4196A">
        <w:rPr>
          <w:rFonts w:cs="Arial"/>
          <w:sz w:val="24"/>
          <w:szCs w:val="24"/>
        </w:rPr>
        <w:t>Τέλος, ευχήθηκε «να είμαστε όλοι οι μηχανικοί παραγωγικοί και ωφέλιμοι για τον τόπο μας».</w:t>
      </w:r>
    </w:p>
    <w:p w14:paraId="6C4A732B" w14:textId="77777777" w:rsidR="00FF0458" w:rsidRPr="00E4196A" w:rsidRDefault="00FF0458" w:rsidP="00FF0458">
      <w:pPr>
        <w:spacing w:after="0" w:line="240" w:lineRule="auto"/>
        <w:jc w:val="both"/>
        <w:rPr>
          <w:rFonts w:cs="Arial"/>
          <w:sz w:val="24"/>
          <w:szCs w:val="24"/>
        </w:rPr>
      </w:pPr>
    </w:p>
    <w:p w14:paraId="7F312D0E" w14:textId="77777777" w:rsidR="00FF0458" w:rsidRPr="00E4196A" w:rsidRDefault="00FF0458" w:rsidP="00FF0458">
      <w:pPr>
        <w:spacing w:after="0" w:line="240" w:lineRule="auto"/>
        <w:jc w:val="both"/>
        <w:rPr>
          <w:rFonts w:cs="Arial"/>
          <w:b/>
          <w:sz w:val="24"/>
          <w:szCs w:val="24"/>
        </w:rPr>
      </w:pPr>
      <w:r w:rsidRPr="00E4196A">
        <w:rPr>
          <w:rFonts w:cs="Arial"/>
          <w:b/>
          <w:sz w:val="24"/>
          <w:szCs w:val="24"/>
        </w:rPr>
        <w:t xml:space="preserve">Ε. </w:t>
      </w:r>
      <w:proofErr w:type="spellStart"/>
      <w:r w:rsidRPr="00E4196A">
        <w:rPr>
          <w:rFonts w:cs="Arial"/>
          <w:b/>
          <w:sz w:val="24"/>
          <w:szCs w:val="24"/>
        </w:rPr>
        <w:t>Βάκα</w:t>
      </w:r>
      <w:proofErr w:type="spellEnd"/>
      <w:r w:rsidRPr="00E4196A">
        <w:rPr>
          <w:rFonts w:cs="Arial"/>
          <w:b/>
          <w:sz w:val="24"/>
          <w:szCs w:val="24"/>
        </w:rPr>
        <w:t>: «Το ΤΕΕ έχει επιτελέσει ένα σπουδαίο έργο και επιτελεί ακόμα σπουδαιότερο σήμερα»</w:t>
      </w:r>
    </w:p>
    <w:p w14:paraId="1C9A7CC8" w14:textId="77777777" w:rsidR="00FF0458" w:rsidRPr="00E4196A" w:rsidRDefault="00FF0458" w:rsidP="00FF0458">
      <w:pPr>
        <w:spacing w:after="0" w:line="240" w:lineRule="auto"/>
        <w:jc w:val="both"/>
        <w:rPr>
          <w:rFonts w:cs="Arial"/>
          <w:sz w:val="24"/>
          <w:szCs w:val="24"/>
        </w:rPr>
      </w:pPr>
      <w:r w:rsidRPr="00E4196A">
        <w:rPr>
          <w:rFonts w:cs="Arial"/>
          <w:sz w:val="24"/>
          <w:szCs w:val="24"/>
        </w:rPr>
        <w:t xml:space="preserve">Από την πλευρά της η Δήμαρχος </w:t>
      </w:r>
      <w:proofErr w:type="spellStart"/>
      <w:r w:rsidRPr="00E4196A">
        <w:rPr>
          <w:rFonts w:cs="Arial"/>
          <w:sz w:val="24"/>
          <w:szCs w:val="24"/>
        </w:rPr>
        <w:t>Χαλκιδέων</w:t>
      </w:r>
      <w:proofErr w:type="spellEnd"/>
      <w:r w:rsidRPr="00E4196A">
        <w:rPr>
          <w:rFonts w:cs="Arial"/>
          <w:sz w:val="24"/>
          <w:szCs w:val="24"/>
        </w:rPr>
        <w:t xml:space="preserve"> Έλενα </w:t>
      </w:r>
      <w:proofErr w:type="spellStart"/>
      <w:r w:rsidRPr="00E4196A">
        <w:rPr>
          <w:rFonts w:cs="Arial"/>
          <w:sz w:val="24"/>
          <w:szCs w:val="24"/>
        </w:rPr>
        <w:t>Βάκα</w:t>
      </w:r>
      <w:proofErr w:type="spellEnd"/>
      <w:r w:rsidRPr="00E4196A">
        <w:rPr>
          <w:rFonts w:cs="Arial"/>
          <w:sz w:val="24"/>
          <w:szCs w:val="24"/>
        </w:rPr>
        <w:t xml:space="preserve"> στον χαιρετισμό της εξήρε τον ρόλο του μηχανικού σημειώνοντας ότι «όλα τα επαγγέλματα είναι αναπόσπαστο κομμάτι της μεγάλης οικονομικής αλυσίδας και της ζωής, είναι όμως και κάποια επαγγέλματα που χωρίς αυτά δεν θα μπορούσε απλά να λειτουργήσει ο κόσμος, αυτό, λοιπόν, είναι και το επάγγελμα του μηχανικού». </w:t>
      </w:r>
    </w:p>
    <w:p w14:paraId="6DB1C086" w14:textId="77777777" w:rsidR="00FF0458" w:rsidRDefault="00FF0458" w:rsidP="00FF0458">
      <w:pPr>
        <w:spacing w:after="0" w:line="240" w:lineRule="auto"/>
        <w:jc w:val="both"/>
        <w:rPr>
          <w:rFonts w:cs="Arial"/>
          <w:sz w:val="24"/>
          <w:szCs w:val="24"/>
        </w:rPr>
      </w:pPr>
      <w:r w:rsidRPr="00E4196A">
        <w:rPr>
          <w:rFonts w:cs="Arial"/>
          <w:sz w:val="24"/>
          <w:szCs w:val="24"/>
        </w:rPr>
        <w:t xml:space="preserve">«Το ΤΕΕ έχει επιτελέσει σπουδαίο έργο και επιτελεί ακόμα σπουδαιότερο σήμερα» τόνισε, ενώ συγκεκριμένα για τον Δήμο </w:t>
      </w:r>
      <w:proofErr w:type="spellStart"/>
      <w:r w:rsidRPr="00E4196A">
        <w:rPr>
          <w:rFonts w:cs="Arial"/>
          <w:sz w:val="24"/>
          <w:szCs w:val="24"/>
        </w:rPr>
        <w:t>Χαλκιδέων</w:t>
      </w:r>
      <w:proofErr w:type="spellEnd"/>
      <w:r w:rsidRPr="00E4196A">
        <w:rPr>
          <w:rFonts w:cs="Arial"/>
          <w:sz w:val="24"/>
          <w:szCs w:val="24"/>
        </w:rPr>
        <w:t>, ανέφερε ότι «δεν θα μπορούσε να λειτουργήσει χωρίς τους μηχανικούς».</w:t>
      </w:r>
      <w:r>
        <w:rPr>
          <w:rFonts w:cs="Arial"/>
          <w:sz w:val="24"/>
          <w:szCs w:val="24"/>
        </w:rPr>
        <w:t xml:space="preserve"> </w:t>
      </w:r>
    </w:p>
    <w:p w14:paraId="5733B38A" w14:textId="77777777" w:rsidR="00FF0458" w:rsidRDefault="00FF0458" w:rsidP="00FF0458">
      <w:pPr>
        <w:spacing w:after="0" w:line="240" w:lineRule="auto"/>
        <w:jc w:val="both"/>
        <w:rPr>
          <w:rFonts w:cs="Arial"/>
          <w:sz w:val="24"/>
          <w:szCs w:val="24"/>
        </w:rPr>
      </w:pPr>
      <w:r w:rsidRPr="00E4196A">
        <w:rPr>
          <w:rFonts w:cs="Arial"/>
          <w:sz w:val="24"/>
          <w:szCs w:val="24"/>
        </w:rPr>
        <w:t xml:space="preserve">Η Δήμαρχος τόνισε μία σειρά από έργα που γίνονται στο πλαίσιο της δράσης του ΤΕΕ, όπως το Τοπικό Πολεοδομικό Σχέδιο της Χαλκίδας και του </w:t>
      </w:r>
      <w:proofErr w:type="spellStart"/>
      <w:r w:rsidRPr="00E4196A">
        <w:rPr>
          <w:rFonts w:cs="Arial"/>
          <w:sz w:val="24"/>
          <w:szCs w:val="24"/>
        </w:rPr>
        <w:t>Λιλαντίου</w:t>
      </w:r>
      <w:proofErr w:type="spellEnd"/>
      <w:r w:rsidRPr="00E4196A">
        <w:rPr>
          <w:rFonts w:cs="Arial"/>
          <w:sz w:val="24"/>
          <w:szCs w:val="24"/>
        </w:rPr>
        <w:t xml:space="preserve"> που εκπονείται σήμερα, ενώ σε συνεργασία με το ΤΕΕ, ο Δήμος έχει μπει ήδη στο πρόγραμμα των Έξυπνων Διαβάσεων σε σχολεία και την ψηφιοποίηση των αρχείων των πολεοδομιών. «Αποδεχόμαστε το κάλεσμα του προέδρου για ακόμα μεγαλύτερη και στενότερη συνεργασία. Χρόνια πολλά σε όλες και όλους του μηχανικούς, να έχετε δύναμη και να συνεργαζόμαστε και να προοδεύουμε για το καλό του τόπου» τόνισε κλείνοντας.</w:t>
      </w:r>
    </w:p>
    <w:p w14:paraId="757B8D78" w14:textId="77777777" w:rsidR="00FF0458" w:rsidRPr="00E4196A" w:rsidRDefault="00FF0458" w:rsidP="00FF0458">
      <w:pPr>
        <w:spacing w:after="0" w:line="240" w:lineRule="auto"/>
        <w:jc w:val="both"/>
        <w:rPr>
          <w:rFonts w:cs="Arial"/>
          <w:sz w:val="24"/>
          <w:szCs w:val="24"/>
        </w:rPr>
      </w:pPr>
    </w:p>
    <w:p w14:paraId="1FEF3AB8" w14:textId="77777777" w:rsidR="00FF0458" w:rsidRPr="00E4196A" w:rsidRDefault="00FF0458" w:rsidP="00FF0458">
      <w:pPr>
        <w:spacing w:after="0" w:line="240" w:lineRule="auto"/>
        <w:jc w:val="both"/>
        <w:rPr>
          <w:rFonts w:cs="Arial"/>
          <w:b/>
          <w:sz w:val="24"/>
          <w:szCs w:val="24"/>
        </w:rPr>
      </w:pPr>
      <w:r w:rsidRPr="00E4196A">
        <w:rPr>
          <w:rFonts w:cs="Arial"/>
          <w:b/>
          <w:sz w:val="24"/>
          <w:szCs w:val="24"/>
        </w:rPr>
        <w:lastRenderedPageBreak/>
        <w:t xml:space="preserve">Γ. </w:t>
      </w:r>
      <w:proofErr w:type="spellStart"/>
      <w:r w:rsidRPr="00E4196A">
        <w:rPr>
          <w:rFonts w:cs="Arial"/>
          <w:b/>
          <w:sz w:val="24"/>
          <w:szCs w:val="24"/>
        </w:rPr>
        <w:t>Σαλταγιάννης</w:t>
      </w:r>
      <w:proofErr w:type="spellEnd"/>
      <w:r w:rsidRPr="00E4196A">
        <w:rPr>
          <w:rFonts w:cs="Arial"/>
          <w:b/>
          <w:sz w:val="24"/>
          <w:szCs w:val="24"/>
        </w:rPr>
        <w:t>: «Μαζί μπορούμε να διαμορφώσουμε το μέλλον και να ενισχύσουμε τις δυνατότητες ανάπτυξης της περιοχής»</w:t>
      </w:r>
    </w:p>
    <w:p w14:paraId="37AC5DB7" w14:textId="77777777" w:rsidR="00FF0458" w:rsidRPr="00E4196A" w:rsidRDefault="00FF0458" w:rsidP="00FF0458">
      <w:pPr>
        <w:spacing w:after="0" w:line="240" w:lineRule="auto"/>
        <w:jc w:val="both"/>
        <w:rPr>
          <w:rFonts w:cs="Arial"/>
          <w:sz w:val="24"/>
          <w:szCs w:val="24"/>
        </w:rPr>
      </w:pPr>
      <w:r w:rsidRPr="00E4196A">
        <w:rPr>
          <w:rFonts w:cs="Arial"/>
          <w:sz w:val="24"/>
          <w:szCs w:val="24"/>
        </w:rPr>
        <w:t xml:space="preserve">Ο Πρόεδρος του Περιφερειακού Τμήματος Ευβοίας του ΤΕΕ, Γιάννης </w:t>
      </w:r>
      <w:proofErr w:type="spellStart"/>
      <w:r w:rsidRPr="00E4196A">
        <w:rPr>
          <w:rFonts w:cs="Arial"/>
          <w:sz w:val="24"/>
          <w:szCs w:val="24"/>
        </w:rPr>
        <w:t>Σαλταγιάννης</w:t>
      </w:r>
      <w:proofErr w:type="spellEnd"/>
      <w:r w:rsidRPr="00E4196A">
        <w:rPr>
          <w:rFonts w:cs="Arial"/>
          <w:sz w:val="24"/>
          <w:szCs w:val="24"/>
        </w:rPr>
        <w:t xml:space="preserve"> έκανε λόγο για μία ιδιαίτερη στιγμή καθώς η κοινή παρουσία εκπροσώπων από ένα ευρύ φάσμα δραστηριοτήτων δείχνει ότι «μαζί μπορούμε να διαμορφώσουμε το μέλλον και να ενισχύσουμε τις δυνατότητες ανάπτυξης της περιοχής».</w:t>
      </w:r>
      <w:r>
        <w:rPr>
          <w:rFonts w:cs="Arial"/>
          <w:sz w:val="24"/>
          <w:szCs w:val="24"/>
        </w:rPr>
        <w:t xml:space="preserve"> </w:t>
      </w:r>
      <w:r w:rsidRPr="00E4196A">
        <w:rPr>
          <w:rFonts w:cs="Arial"/>
          <w:sz w:val="24"/>
          <w:szCs w:val="24"/>
        </w:rPr>
        <w:t>Χαρακτήρισε βασικό εργαλείο για την αντιμετώπιση των προκλήσεων που βρίσκονται μπροστά, τη συνεργασία με το κεντρικό ΤΕΕ και στόχο την ισόρροπη ανάπτυξη μέσα από τη συνεχή συνεργασία με την Πολιτεία και τις τοπικές κοινωνίες.</w:t>
      </w:r>
    </w:p>
    <w:p w14:paraId="6A940A26" w14:textId="77777777" w:rsidR="00FF0458" w:rsidRPr="00E4196A" w:rsidRDefault="00FF0458" w:rsidP="00FF0458">
      <w:pPr>
        <w:spacing w:after="0" w:line="240" w:lineRule="auto"/>
        <w:jc w:val="both"/>
        <w:rPr>
          <w:rFonts w:cs="Arial"/>
          <w:sz w:val="24"/>
          <w:szCs w:val="24"/>
        </w:rPr>
      </w:pPr>
      <w:r w:rsidRPr="00E4196A">
        <w:rPr>
          <w:rFonts w:cs="Arial"/>
          <w:sz w:val="24"/>
          <w:szCs w:val="24"/>
        </w:rPr>
        <w:t xml:space="preserve">Όπως τόνισε, τα Περιφερειακά Τμήματα του ΤΕΕ, όπως της Εύβοιας, αποτελούν βασικό πυλώνα για την υλοποίηση τεχνικών λύσεων, ειδικά σε φυσικές καταστροφές. Ο Γιάννης </w:t>
      </w:r>
      <w:proofErr w:type="spellStart"/>
      <w:r w:rsidRPr="00E4196A">
        <w:rPr>
          <w:rFonts w:cs="Arial"/>
          <w:sz w:val="24"/>
          <w:szCs w:val="24"/>
        </w:rPr>
        <w:t>Σαλταγιάννης</w:t>
      </w:r>
      <w:proofErr w:type="spellEnd"/>
      <w:r w:rsidRPr="00E4196A">
        <w:rPr>
          <w:rFonts w:cs="Arial"/>
          <w:sz w:val="24"/>
          <w:szCs w:val="24"/>
        </w:rPr>
        <w:t xml:space="preserve">, μάλιστα, υπογράμμισε ότι η δράση του Περιφερειακού Τμήματος δεν υποστηρίζει μόνο την τοπική κοινωνία αλλά ευθυγραμμίζεται με τη στρατηγική του κεντρικού ΤΕΕ. Στο σημείο αυτό αναφέρθηκε με ιδιαίτερα θερμά λόγια στην προεδρία του Γιώργου </w:t>
      </w:r>
      <w:proofErr w:type="spellStart"/>
      <w:r w:rsidRPr="00E4196A">
        <w:rPr>
          <w:rFonts w:cs="Arial"/>
          <w:sz w:val="24"/>
          <w:szCs w:val="24"/>
        </w:rPr>
        <w:t>Στασινού</w:t>
      </w:r>
      <w:proofErr w:type="spellEnd"/>
      <w:r w:rsidRPr="00E4196A">
        <w:rPr>
          <w:rFonts w:cs="Arial"/>
          <w:sz w:val="24"/>
          <w:szCs w:val="24"/>
        </w:rPr>
        <w:t>, κατά τη διάρκεια της οποίας όπως υποστήριξε προχώρησαν σημαντικές μεταρρυθμίσεις και ολοκληρώθηκαν, μεταξύ άλλων, ψηφιακά έργα για τον εκσυγχρονισμό του Κράτους.</w:t>
      </w:r>
    </w:p>
    <w:p w14:paraId="4C563762" w14:textId="77777777" w:rsidR="00FF0458" w:rsidRPr="00E4196A" w:rsidRDefault="00FF0458" w:rsidP="00FF0458">
      <w:pPr>
        <w:spacing w:after="0" w:line="240" w:lineRule="auto"/>
        <w:jc w:val="both"/>
        <w:rPr>
          <w:rFonts w:cs="Arial"/>
          <w:sz w:val="24"/>
          <w:szCs w:val="24"/>
        </w:rPr>
      </w:pPr>
      <w:r w:rsidRPr="00E4196A">
        <w:rPr>
          <w:rFonts w:cs="Arial"/>
          <w:sz w:val="24"/>
          <w:szCs w:val="24"/>
        </w:rPr>
        <w:t>Κλείνοντας, αναφέρθηκε στον στόχο της δημιουργίας ενός ιδιόκτητου χώρου για το Περιφερειακό Τμήμα ΤΕΕ Εύβοιας που θα λειτουργεί ως κέντρο συνεργασίας, ενώ σημείωσε: «το ΤΕΕ θα διαμορφώσει την Ελλάδα του αύριο. Μαζί θα συνεχίσουμε να προσφέρουμε αξιόλογο έργο, αντιμετωπίζοντας με επιτυχία τις προκλήσεις του μέλλοντος».</w:t>
      </w:r>
    </w:p>
    <w:p w14:paraId="34A22EB7" w14:textId="712B5BCE" w:rsidR="00FA386C" w:rsidRPr="00FA386C" w:rsidRDefault="00FA386C" w:rsidP="00FA386C">
      <w:pPr>
        <w:spacing w:after="0" w:line="240" w:lineRule="auto"/>
        <w:jc w:val="both"/>
        <w:rPr>
          <w:rFonts w:cs="Arial"/>
          <w:color w:val="00B050"/>
          <w:sz w:val="24"/>
          <w:szCs w:val="24"/>
        </w:rPr>
      </w:pPr>
      <w:r w:rsidRPr="00FA386C">
        <w:rPr>
          <w:rFonts w:cs="Arial"/>
          <w:sz w:val="24"/>
          <w:szCs w:val="24"/>
        </w:rPr>
        <w:t xml:space="preserve"> </w:t>
      </w:r>
    </w:p>
    <w:p w14:paraId="4CE6F80C" w14:textId="77777777" w:rsidR="00FA386C" w:rsidRPr="00FA386C" w:rsidRDefault="00FA386C" w:rsidP="00FA386C">
      <w:pPr>
        <w:spacing w:after="0" w:line="240" w:lineRule="auto"/>
        <w:jc w:val="both"/>
        <w:rPr>
          <w:rFonts w:cs="Arial"/>
          <w:sz w:val="24"/>
          <w:szCs w:val="24"/>
        </w:rPr>
      </w:pPr>
    </w:p>
    <w:p w14:paraId="53C6CED5" w14:textId="30115A63" w:rsidR="00FA386C" w:rsidRPr="00FA386C" w:rsidRDefault="00FA386C" w:rsidP="00FA386C">
      <w:pPr>
        <w:spacing w:after="0" w:line="240" w:lineRule="auto"/>
        <w:jc w:val="both"/>
        <w:rPr>
          <w:rFonts w:cs="Arial"/>
          <w:sz w:val="24"/>
          <w:szCs w:val="24"/>
        </w:rPr>
      </w:pPr>
      <w:r w:rsidRPr="00FA386C">
        <w:rPr>
          <w:rFonts w:cs="Arial"/>
          <w:sz w:val="24"/>
          <w:szCs w:val="24"/>
        </w:rPr>
        <w:t xml:space="preserve">Μπορείτε να δείτε το βίντεο της εκδήλωσης στο </w:t>
      </w:r>
      <w:hyperlink r:id="rId9" w:history="1">
        <w:proofErr w:type="spellStart"/>
        <w:r w:rsidRPr="00FF0458">
          <w:rPr>
            <w:rStyle w:val="Hyperlink"/>
            <w:rFonts w:cs="Arial"/>
            <w:sz w:val="24"/>
            <w:szCs w:val="24"/>
          </w:rPr>
          <w:t>youtube</w:t>
        </w:r>
        <w:proofErr w:type="spellEnd"/>
      </w:hyperlink>
      <w:r w:rsidRPr="00FA386C">
        <w:rPr>
          <w:rFonts w:cs="Arial"/>
          <w:sz w:val="24"/>
          <w:szCs w:val="24"/>
        </w:rPr>
        <w:t>.</w:t>
      </w:r>
    </w:p>
    <w:p w14:paraId="488C085F" w14:textId="77777777" w:rsidR="00D7772B" w:rsidRPr="00FA386C" w:rsidRDefault="00D7772B" w:rsidP="00FA386C">
      <w:pPr>
        <w:spacing w:after="0" w:line="240" w:lineRule="auto"/>
        <w:jc w:val="both"/>
        <w:rPr>
          <w:rFonts w:cs="Arial"/>
          <w:sz w:val="24"/>
          <w:szCs w:val="24"/>
        </w:rPr>
      </w:pPr>
    </w:p>
    <w:p w14:paraId="416CB380" w14:textId="673CE865" w:rsidR="00FD0219" w:rsidRDefault="000F6003" w:rsidP="00E36973">
      <w:pPr>
        <w:shd w:val="clear" w:color="auto" w:fill="FFFFFF"/>
        <w:spacing w:after="0" w:line="240" w:lineRule="auto"/>
        <w:jc w:val="center"/>
        <w:rPr>
          <w:rFonts w:cs="Arial"/>
          <w:b/>
          <w:bCs/>
          <w:i/>
          <w:iCs/>
          <w:sz w:val="16"/>
          <w:szCs w:val="16"/>
        </w:rPr>
      </w:pPr>
      <w:r>
        <w:rPr>
          <w:rFonts w:cs="Arial"/>
          <w:noProof/>
          <w:sz w:val="24"/>
          <w:szCs w:val="24"/>
          <w:lang w:eastAsia="el-GR"/>
        </w:rPr>
        <w:drawing>
          <wp:inline distT="0" distB="0" distL="0" distR="0" wp14:anchorId="3231A783" wp14:editId="64D1135C">
            <wp:extent cx="6038823" cy="1765300"/>
            <wp:effectExtent l="0" t="0" r="635" b="635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88000" cy="1779676"/>
                    </a:xfrm>
                    <a:prstGeom prst="rect">
                      <a:avLst/>
                    </a:prstGeom>
                  </pic:spPr>
                </pic:pic>
              </a:graphicData>
            </a:graphic>
          </wp:inline>
        </w:drawing>
      </w:r>
    </w:p>
    <w:sectPr w:rsidR="00FD0219" w:rsidSect="007E3388">
      <w:footerReference w:type="default" r:id="rId11"/>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34FD1" w14:textId="77777777" w:rsidR="00AF1BB6" w:rsidRDefault="00AF1BB6" w:rsidP="007D39CD">
      <w:pPr>
        <w:spacing w:after="0" w:line="240" w:lineRule="auto"/>
      </w:pPr>
      <w:r>
        <w:separator/>
      </w:r>
    </w:p>
  </w:endnote>
  <w:endnote w:type="continuationSeparator" w:id="0">
    <w:p w14:paraId="623BB3A4" w14:textId="77777777" w:rsidR="00AF1BB6" w:rsidRDefault="00AF1BB6"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C649E"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41576">
      <w:fldChar w:fldCharType="begin"/>
    </w:r>
    <w:r w:rsidRPr="00C47209">
      <w:rPr>
        <w:lang w:val="pt-PT"/>
      </w:rPr>
      <w:instrText xml:space="preserve"> PAGE   \* MERGEFORMAT </w:instrText>
    </w:r>
    <w:r w:rsidR="00741576">
      <w:fldChar w:fldCharType="separate"/>
    </w:r>
    <w:r w:rsidR="00B866C9" w:rsidRPr="00B866C9">
      <w:rPr>
        <w:noProof/>
      </w:rPr>
      <w:t>1</w:t>
    </w:r>
    <w:r w:rsidR="00741576">
      <w:fldChar w:fldCharType="end"/>
    </w:r>
  </w:p>
  <w:p w14:paraId="1E2CF338" w14:textId="77777777" w:rsidR="00247068" w:rsidRPr="00247068" w:rsidRDefault="00247068">
    <w:pPr>
      <w:pStyle w:val="Footer"/>
      <w:rPr>
        <w:lang w:val="pt-PT"/>
      </w:rPr>
    </w:pPr>
  </w:p>
  <w:p w14:paraId="3D7B5B86"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FF029" w14:textId="77777777" w:rsidR="00AF1BB6" w:rsidRDefault="00AF1BB6" w:rsidP="007D39CD">
      <w:pPr>
        <w:spacing w:after="0" w:line="240" w:lineRule="auto"/>
      </w:pPr>
      <w:r>
        <w:separator/>
      </w:r>
    </w:p>
  </w:footnote>
  <w:footnote w:type="continuationSeparator" w:id="0">
    <w:p w14:paraId="6B8FD61C" w14:textId="77777777" w:rsidR="00AF1BB6" w:rsidRDefault="00AF1BB6"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D6061"/>
    <w:multiLevelType w:val="hybridMultilevel"/>
    <w:tmpl w:val="F3361B3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BBF1EE1"/>
    <w:multiLevelType w:val="hybridMultilevel"/>
    <w:tmpl w:val="A71E9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06156B"/>
    <w:multiLevelType w:val="hybridMultilevel"/>
    <w:tmpl w:val="7F22B384"/>
    <w:lvl w:ilvl="0" w:tplc="BE4E351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8274BE"/>
    <w:multiLevelType w:val="hybridMultilevel"/>
    <w:tmpl w:val="DB6A311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D5D2073"/>
    <w:multiLevelType w:val="hybridMultilevel"/>
    <w:tmpl w:val="232C9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27A4DB1"/>
    <w:multiLevelType w:val="hybridMultilevel"/>
    <w:tmpl w:val="90381DC2"/>
    <w:lvl w:ilvl="0" w:tplc="532E836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52A36E06"/>
    <w:multiLevelType w:val="hybridMultilevel"/>
    <w:tmpl w:val="6C1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5486F50"/>
    <w:multiLevelType w:val="hybridMultilevel"/>
    <w:tmpl w:val="5B04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8D10714"/>
    <w:multiLevelType w:val="hybridMultilevel"/>
    <w:tmpl w:val="D1EE35F2"/>
    <w:lvl w:ilvl="0" w:tplc="6AC44A4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6C6D7E"/>
    <w:multiLevelType w:val="hybridMultilevel"/>
    <w:tmpl w:val="B14A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4855398"/>
    <w:multiLevelType w:val="hybridMultilevel"/>
    <w:tmpl w:val="68669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6353727">
    <w:abstractNumId w:val="10"/>
  </w:num>
  <w:num w:numId="2" w16cid:durableId="781806825">
    <w:abstractNumId w:val="12"/>
  </w:num>
  <w:num w:numId="3" w16cid:durableId="1594701421">
    <w:abstractNumId w:val="3"/>
  </w:num>
  <w:num w:numId="4" w16cid:durableId="1876847034">
    <w:abstractNumId w:val="5"/>
  </w:num>
  <w:num w:numId="5" w16cid:durableId="2042240294">
    <w:abstractNumId w:val="11"/>
  </w:num>
  <w:num w:numId="6" w16cid:durableId="11491039">
    <w:abstractNumId w:val="4"/>
  </w:num>
  <w:num w:numId="7" w16cid:durableId="739132422">
    <w:abstractNumId w:val="2"/>
  </w:num>
  <w:num w:numId="8" w16cid:durableId="1077748498">
    <w:abstractNumId w:val="1"/>
  </w:num>
  <w:num w:numId="9" w16cid:durableId="1030226893">
    <w:abstractNumId w:val="13"/>
  </w:num>
  <w:num w:numId="10" w16cid:durableId="1486166438">
    <w:abstractNumId w:val="7"/>
  </w:num>
  <w:num w:numId="11" w16cid:durableId="2010280833">
    <w:abstractNumId w:val="9"/>
  </w:num>
  <w:num w:numId="12" w16cid:durableId="1980107160">
    <w:abstractNumId w:val="6"/>
  </w:num>
  <w:num w:numId="13" w16cid:durableId="794371966">
    <w:abstractNumId w:val="8"/>
  </w:num>
  <w:num w:numId="14" w16cid:durableId="1147429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60532"/>
    <w:rsid w:val="00083DED"/>
    <w:rsid w:val="000A0401"/>
    <w:rsid w:val="000B3377"/>
    <w:rsid w:val="000F6003"/>
    <w:rsid w:val="00145EDB"/>
    <w:rsid w:val="00172AD5"/>
    <w:rsid w:val="001732B4"/>
    <w:rsid w:val="001C1274"/>
    <w:rsid w:val="001D790A"/>
    <w:rsid w:val="001F5A24"/>
    <w:rsid w:val="0020695A"/>
    <w:rsid w:val="00221580"/>
    <w:rsid w:val="00247068"/>
    <w:rsid w:val="00257D6D"/>
    <w:rsid w:val="002A693D"/>
    <w:rsid w:val="002D1745"/>
    <w:rsid w:val="00353CB0"/>
    <w:rsid w:val="00377AE0"/>
    <w:rsid w:val="003920C9"/>
    <w:rsid w:val="003F0338"/>
    <w:rsid w:val="003F43FE"/>
    <w:rsid w:val="00416495"/>
    <w:rsid w:val="00446517"/>
    <w:rsid w:val="00470B93"/>
    <w:rsid w:val="004B31E6"/>
    <w:rsid w:val="004E1256"/>
    <w:rsid w:val="004E2B0F"/>
    <w:rsid w:val="004F3F29"/>
    <w:rsid w:val="00537D3E"/>
    <w:rsid w:val="00550975"/>
    <w:rsid w:val="00565AB6"/>
    <w:rsid w:val="005901B7"/>
    <w:rsid w:val="006350A4"/>
    <w:rsid w:val="00681460"/>
    <w:rsid w:val="006926D8"/>
    <w:rsid w:val="006B24E6"/>
    <w:rsid w:val="006E087D"/>
    <w:rsid w:val="006F65D7"/>
    <w:rsid w:val="00702F56"/>
    <w:rsid w:val="00730F83"/>
    <w:rsid w:val="007337EC"/>
    <w:rsid w:val="007358DB"/>
    <w:rsid w:val="00741576"/>
    <w:rsid w:val="00756D99"/>
    <w:rsid w:val="00757D30"/>
    <w:rsid w:val="007710A8"/>
    <w:rsid w:val="007D39CD"/>
    <w:rsid w:val="007E3388"/>
    <w:rsid w:val="007E618D"/>
    <w:rsid w:val="00820F86"/>
    <w:rsid w:val="008667EB"/>
    <w:rsid w:val="00875881"/>
    <w:rsid w:val="00895A43"/>
    <w:rsid w:val="008C4A6E"/>
    <w:rsid w:val="008F46F1"/>
    <w:rsid w:val="00971EEC"/>
    <w:rsid w:val="009852F6"/>
    <w:rsid w:val="009A3B8A"/>
    <w:rsid w:val="009A5682"/>
    <w:rsid w:val="009B40B3"/>
    <w:rsid w:val="009F3A2B"/>
    <w:rsid w:val="009F6338"/>
    <w:rsid w:val="00A20DA9"/>
    <w:rsid w:val="00A241C5"/>
    <w:rsid w:val="00A41B6E"/>
    <w:rsid w:val="00A56097"/>
    <w:rsid w:val="00A73B81"/>
    <w:rsid w:val="00AC2A55"/>
    <w:rsid w:val="00AD030D"/>
    <w:rsid w:val="00AF1BB6"/>
    <w:rsid w:val="00B15CB1"/>
    <w:rsid w:val="00B52506"/>
    <w:rsid w:val="00B73433"/>
    <w:rsid w:val="00B866C9"/>
    <w:rsid w:val="00B938FC"/>
    <w:rsid w:val="00B968EB"/>
    <w:rsid w:val="00BB5F7F"/>
    <w:rsid w:val="00BD368A"/>
    <w:rsid w:val="00C047CE"/>
    <w:rsid w:val="00C12F1F"/>
    <w:rsid w:val="00C2482C"/>
    <w:rsid w:val="00C3683D"/>
    <w:rsid w:val="00C4154A"/>
    <w:rsid w:val="00C47E58"/>
    <w:rsid w:val="00C70706"/>
    <w:rsid w:val="00C91725"/>
    <w:rsid w:val="00CB35F9"/>
    <w:rsid w:val="00CE26B3"/>
    <w:rsid w:val="00CE3F11"/>
    <w:rsid w:val="00CE57F7"/>
    <w:rsid w:val="00D14D4B"/>
    <w:rsid w:val="00D43324"/>
    <w:rsid w:val="00D7192F"/>
    <w:rsid w:val="00D7772B"/>
    <w:rsid w:val="00E221FF"/>
    <w:rsid w:val="00E34302"/>
    <w:rsid w:val="00E36973"/>
    <w:rsid w:val="00E607F1"/>
    <w:rsid w:val="00E94AD2"/>
    <w:rsid w:val="00EE571B"/>
    <w:rsid w:val="00EE7D65"/>
    <w:rsid w:val="00F63FFB"/>
    <w:rsid w:val="00F87654"/>
    <w:rsid w:val="00FA0040"/>
    <w:rsid w:val="00FA386C"/>
    <w:rsid w:val="00FD0219"/>
    <w:rsid w:val="00FF0458"/>
    <w:rsid w:val="00FF45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A05"/>
  <w15:docId w15:val="{C17C94D2-4D52-423D-B045-05B655C3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uiPriority w:val="99"/>
    <w:rsid w:val="00247068"/>
    <w:rPr>
      <w:color w:val="0000FF"/>
      <w:u w:val="single"/>
    </w:rPr>
  </w:style>
  <w:style w:type="paragraph" w:styleId="BalloonText">
    <w:name w:val="Balloon Text"/>
    <w:basedOn w:val="Normal"/>
    <w:link w:val="BalloonTextChar"/>
    <w:uiPriority w:val="99"/>
    <w:semiHidden/>
    <w:unhideWhenUsed/>
    <w:rsid w:val="00B86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C9"/>
    <w:rPr>
      <w:rFonts w:ascii="Tahoma" w:eastAsia="Times New Roman" w:hAnsi="Tahoma" w:cs="Tahoma"/>
      <w:kern w:val="0"/>
      <w:sz w:val="16"/>
      <w:szCs w:val="16"/>
    </w:rPr>
  </w:style>
  <w:style w:type="paragraph" w:styleId="ListParagraph">
    <w:name w:val="List Paragraph"/>
    <w:basedOn w:val="Normal"/>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16495"/>
    <w:rPr>
      <w:color w:val="605E5C"/>
      <w:shd w:val="clear" w:color="auto" w:fill="E1DFDD"/>
    </w:rPr>
  </w:style>
  <w:style w:type="character" w:styleId="Emphasis">
    <w:name w:val="Emphasis"/>
    <w:basedOn w:val="DefaultParagraphFont"/>
    <w:uiPriority w:val="20"/>
    <w:qFormat/>
    <w:rsid w:val="00A241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youtube.com/watch?v=sPl23G6pUe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CE4-174D-47D6-8B24-DC5F412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1703</Words>
  <Characters>9709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Nikolakopoulou</dc:creator>
  <cp:lastModifiedBy>THEOKAR</cp:lastModifiedBy>
  <cp:revision>2</cp:revision>
  <dcterms:created xsi:type="dcterms:W3CDTF">2024-10-18T07:19:00Z</dcterms:created>
  <dcterms:modified xsi:type="dcterms:W3CDTF">2024-10-18T07:19:00Z</dcterms:modified>
</cp:coreProperties>
</file>