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B6500" w14:textId="5A5D39EF"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5847491">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3F916596" w:rsidR="00F63FFB" w:rsidRPr="00ED32D0" w:rsidRDefault="00F63FFB" w:rsidP="00F63FFB">
      <w:pPr>
        <w:spacing w:line="240" w:lineRule="auto"/>
        <w:ind w:firstLine="720"/>
        <w:rPr>
          <w:rFonts w:cs="Arial"/>
          <w:b/>
          <w:sz w:val="16"/>
        </w:rPr>
      </w:pPr>
      <w:r w:rsidRPr="00ED32D0">
        <w:rPr>
          <w:rFonts w:cs="Arial"/>
          <w:b/>
          <w:sz w:val="16"/>
        </w:rPr>
        <w:t>ΤΕΧΝΙΚΟ ΕΠΙΜΕΛΗΤΗΡΙΟ ΕΛΛΑΔΑΣ</w:t>
      </w:r>
    </w:p>
    <w:p w14:paraId="6F3468D1" w14:textId="051313E7" w:rsidR="00F63FFB" w:rsidRPr="000F6003" w:rsidRDefault="00F63FFB" w:rsidP="000F6003">
      <w:pPr>
        <w:spacing w:after="0" w:line="240" w:lineRule="auto"/>
        <w:jc w:val="both"/>
        <w:rPr>
          <w:rFonts w:cs="Arial"/>
          <w:sz w:val="24"/>
          <w:szCs w:val="24"/>
        </w:rPr>
      </w:pPr>
    </w:p>
    <w:p w14:paraId="257F15B6" w14:textId="72601640" w:rsidR="00F63FFB" w:rsidRPr="005D69CB" w:rsidRDefault="005C331C" w:rsidP="00556C33">
      <w:pPr>
        <w:spacing w:before="40" w:after="0" w:line="276" w:lineRule="auto"/>
        <w:jc w:val="right"/>
        <w:rPr>
          <w:rFonts w:cs="Arial"/>
          <w:b/>
          <w:sz w:val="24"/>
          <w:szCs w:val="24"/>
        </w:rPr>
      </w:pPr>
      <w:r>
        <w:rPr>
          <w:rFonts w:cs="Arial"/>
          <w:b/>
          <w:sz w:val="24"/>
          <w:szCs w:val="24"/>
        </w:rPr>
        <w:t>7</w:t>
      </w:r>
      <w:r w:rsidR="00556C33">
        <w:rPr>
          <w:rFonts w:cs="Arial"/>
          <w:b/>
          <w:sz w:val="24"/>
          <w:szCs w:val="24"/>
        </w:rPr>
        <w:t xml:space="preserve"> Απριλίου</w:t>
      </w:r>
      <w:r w:rsidR="003C0C34" w:rsidRPr="005D69CB">
        <w:rPr>
          <w:rFonts w:cs="Arial"/>
          <w:b/>
          <w:sz w:val="24"/>
          <w:szCs w:val="24"/>
        </w:rPr>
        <w:t xml:space="preserve"> </w:t>
      </w:r>
      <w:r w:rsidR="00F63FFB" w:rsidRPr="005D69CB">
        <w:rPr>
          <w:rFonts w:cs="Arial"/>
          <w:b/>
          <w:sz w:val="24"/>
          <w:szCs w:val="24"/>
        </w:rPr>
        <w:t>202</w:t>
      </w:r>
      <w:r w:rsidR="004B15B0" w:rsidRPr="005D69CB">
        <w:rPr>
          <w:rFonts w:cs="Arial"/>
          <w:b/>
          <w:sz w:val="24"/>
          <w:szCs w:val="24"/>
        </w:rPr>
        <w:t>5</w:t>
      </w:r>
    </w:p>
    <w:p w14:paraId="1EB44B37" w14:textId="77777777" w:rsidR="00166FFF" w:rsidRPr="005C331C" w:rsidRDefault="00166FFF" w:rsidP="005C331C">
      <w:pPr>
        <w:spacing w:after="0" w:line="276" w:lineRule="auto"/>
        <w:jc w:val="both"/>
        <w:rPr>
          <w:rFonts w:cs="Arial"/>
          <w:sz w:val="24"/>
          <w:szCs w:val="24"/>
        </w:rPr>
      </w:pPr>
    </w:p>
    <w:p w14:paraId="3EC46F40" w14:textId="77777777" w:rsidR="003308BC" w:rsidRPr="003308BC" w:rsidRDefault="003308BC" w:rsidP="003308BC">
      <w:pPr>
        <w:spacing w:after="0" w:line="240" w:lineRule="auto"/>
        <w:jc w:val="both"/>
        <w:rPr>
          <w:rFonts w:cs="Arial"/>
          <w:b/>
          <w:bCs/>
          <w:sz w:val="24"/>
          <w:szCs w:val="24"/>
        </w:rPr>
      </w:pPr>
      <w:r w:rsidRPr="003308BC">
        <w:rPr>
          <w:rFonts w:cs="Arial"/>
          <w:b/>
          <w:bCs/>
          <w:sz w:val="24"/>
          <w:szCs w:val="24"/>
        </w:rPr>
        <w:t>Άνοιξε τις εργασίες του το 4</w:t>
      </w:r>
      <w:r w:rsidRPr="003308BC">
        <w:rPr>
          <w:rFonts w:cs="Arial"/>
          <w:b/>
          <w:bCs/>
          <w:sz w:val="24"/>
          <w:szCs w:val="24"/>
          <w:vertAlign w:val="superscript"/>
        </w:rPr>
        <w:t>ο</w:t>
      </w:r>
      <w:r w:rsidRPr="003308BC">
        <w:rPr>
          <w:rFonts w:cs="Arial"/>
          <w:b/>
          <w:bCs/>
          <w:sz w:val="24"/>
          <w:szCs w:val="24"/>
        </w:rPr>
        <w:t xml:space="preserve"> Διεθνές Συνέδριο TMM_CH: Η προστασία των πολιτιστικών μνημείων μέσα από την τεχνολογική καινοτομία και την πολυμερή επιστημονική συνεργασία</w:t>
      </w:r>
    </w:p>
    <w:p w14:paraId="10ECCF08" w14:textId="77777777" w:rsidR="003308BC" w:rsidRPr="003308BC" w:rsidRDefault="003308BC" w:rsidP="003308BC">
      <w:pPr>
        <w:spacing w:after="0" w:line="240" w:lineRule="auto"/>
        <w:jc w:val="both"/>
        <w:rPr>
          <w:rFonts w:cs="Arial"/>
          <w:sz w:val="24"/>
          <w:szCs w:val="24"/>
        </w:rPr>
      </w:pPr>
    </w:p>
    <w:p w14:paraId="67CF2525" w14:textId="77777777" w:rsidR="003308BC" w:rsidRPr="003308BC" w:rsidRDefault="003308BC" w:rsidP="003308BC">
      <w:pPr>
        <w:spacing w:after="0" w:line="240" w:lineRule="auto"/>
        <w:jc w:val="both"/>
        <w:rPr>
          <w:rFonts w:cs="Arial"/>
          <w:sz w:val="24"/>
          <w:szCs w:val="24"/>
        </w:rPr>
      </w:pPr>
      <w:r w:rsidRPr="003308BC">
        <w:rPr>
          <w:rFonts w:cs="Arial"/>
          <w:sz w:val="24"/>
          <w:szCs w:val="24"/>
        </w:rPr>
        <w:t xml:space="preserve">Με συμμετοχές, ομιλίες και χαιρετισμούς κορυφαίου ενδιαφέροντος και επιπέδου από την επιστημονική, τεχνική και θρησκευτική κοινότητα, ξεκίνησε τις εργασίες του το </w:t>
      </w:r>
      <w:r w:rsidRPr="003308BC">
        <w:rPr>
          <w:rFonts w:cs="Arial"/>
          <w:b/>
          <w:bCs/>
          <w:sz w:val="24"/>
          <w:szCs w:val="24"/>
        </w:rPr>
        <w:t>4</w:t>
      </w:r>
      <w:r w:rsidRPr="003308BC">
        <w:rPr>
          <w:rFonts w:cs="Arial"/>
          <w:b/>
          <w:bCs/>
          <w:sz w:val="24"/>
          <w:szCs w:val="24"/>
          <w:vertAlign w:val="superscript"/>
        </w:rPr>
        <w:t>ο</w:t>
      </w:r>
      <w:r w:rsidRPr="003308BC">
        <w:rPr>
          <w:rFonts w:cs="Arial"/>
          <w:b/>
          <w:bCs/>
          <w:sz w:val="24"/>
          <w:szCs w:val="24"/>
        </w:rPr>
        <w:t xml:space="preserve"> Διεθνές Συνέδριο</w:t>
      </w:r>
      <w:r w:rsidRPr="003308BC">
        <w:rPr>
          <w:rFonts w:cs="Arial"/>
          <w:sz w:val="24"/>
          <w:szCs w:val="24"/>
        </w:rPr>
        <w:t xml:space="preserve"> </w:t>
      </w:r>
      <w:r w:rsidRPr="003308BC">
        <w:rPr>
          <w:rFonts w:cs="Arial"/>
          <w:b/>
          <w:bCs/>
          <w:sz w:val="24"/>
          <w:szCs w:val="24"/>
        </w:rPr>
        <w:t xml:space="preserve">TMM_CH </w:t>
      </w:r>
      <w:r w:rsidRPr="003308BC">
        <w:rPr>
          <w:rFonts w:cs="Arial"/>
          <w:sz w:val="24"/>
          <w:szCs w:val="24"/>
        </w:rPr>
        <w:t>(</w:t>
      </w:r>
      <w:proofErr w:type="spellStart"/>
      <w:r w:rsidRPr="003308BC">
        <w:rPr>
          <w:rFonts w:cs="Arial"/>
          <w:sz w:val="24"/>
          <w:szCs w:val="24"/>
        </w:rPr>
        <w:t>Transdisciplinary</w:t>
      </w:r>
      <w:proofErr w:type="spellEnd"/>
      <w:r w:rsidRPr="003308BC">
        <w:rPr>
          <w:rFonts w:cs="Arial"/>
          <w:sz w:val="24"/>
          <w:szCs w:val="24"/>
        </w:rPr>
        <w:t xml:space="preserve"> </w:t>
      </w:r>
      <w:proofErr w:type="spellStart"/>
      <w:r w:rsidRPr="003308BC">
        <w:rPr>
          <w:rFonts w:cs="Arial"/>
          <w:sz w:val="24"/>
          <w:szCs w:val="24"/>
        </w:rPr>
        <w:t>Multispectral</w:t>
      </w:r>
      <w:proofErr w:type="spellEnd"/>
      <w:r w:rsidRPr="003308BC">
        <w:rPr>
          <w:rFonts w:cs="Arial"/>
          <w:sz w:val="24"/>
          <w:szCs w:val="24"/>
        </w:rPr>
        <w:t xml:space="preserve"> </w:t>
      </w:r>
      <w:proofErr w:type="spellStart"/>
      <w:r w:rsidRPr="003308BC">
        <w:rPr>
          <w:rFonts w:cs="Arial"/>
          <w:sz w:val="24"/>
          <w:szCs w:val="24"/>
        </w:rPr>
        <w:t>Modelling</w:t>
      </w:r>
      <w:proofErr w:type="spellEnd"/>
      <w:r w:rsidRPr="003308BC">
        <w:rPr>
          <w:rFonts w:cs="Arial"/>
          <w:sz w:val="24"/>
          <w:szCs w:val="24"/>
        </w:rPr>
        <w:t xml:space="preserve"> and Cooperation for the </w:t>
      </w:r>
      <w:proofErr w:type="spellStart"/>
      <w:r w:rsidRPr="003308BC">
        <w:rPr>
          <w:rFonts w:cs="Arial"/>
          <w:sz w:val="24"/>
          <w:szCs w:val="24"/>
        </w:rPr>
        <w:t>Preservation</w:t>
      </w:r>
      <w:proofErr w:type="spellEnd"/>
      <w:r w:rsidRPr="003308BC">
        <w:rPr>
          <w:rFonts w:cs="Arial"/>
          <w:sz w:val="24"/>
          <w:szCs w:val="24"/>
        </w:rPr>
        <w:t xml:space="preserve"> of Cultural </w:t>
      </w:r>
      <w:proofErr w:type="spellStart"/>
      <w:r w:rsidRPr="003308BC">
        <w:rPr>
          <w:rFonts w:cs="Arial"/>
          <w:sz w:val="24"/>
          <w:szCs w:val="24"/>
        </w:rPr>
        <w:t>Heritage</w:t>
      </w:r>
      <w:proofErr w:type="spellEnd"/>
      <w:r w:rsidRPr="003308BC">
        <w:rPr>
          <w:rFonts w:cs="Arial"/>
          <w:sz w:val="24"/>
          <w:szCs w:val="24"/>
        </w:rPr>
        <w:t>) για την Αντιμετώπιση Παγκόσμιων Προκλήσεων που διοργανώνει 7-9 Απριλίου στο Ίδρυμα Ευγενίδου, το Εθνικό Μετσόβιο Πολυτεχνείο, σε συνεργασία με το Τεχνικό Επιμελητήριο Ελλάδας, υπό την αιγίδα του Υπουργείου Ανάπτυξης σε συνεργασία με το Υπουργείο Εξωτερικών.</w:t>
      </w:r>
    </w:p>
    <w:p w14:paraId="5349F090" w14:textId="77777777" w:rsidR="003308BC" w:rsidRDefault="003308BC" w:rsidP="003308BC">
      <w:pPr>
        <w:spacing w:after="0" w:line="240" w:lineRule="auto"/>
        <w:jc w:val="both"/>
        <w:rPr>
          <w:rFonts w:cs="Arial"/>
          <w:sz w:val="24"/>
          <w:szCs w:val="24"/>
        </w:rPr>
      </w:pPr>
    </w:p>
    <w:p w14:paraId="32A07A5A" w14:textId="261DAC56" w:rsidR="003308BC" w:rsidRPr="003308BC" w:rsidRDefault="003308BC" w:rsidP="003308BC">
      <w:pPr>
        <w:spacing w:after="0" w:line="240" w:lineRule="auto"/>
        <w:jc w:val="both"/>
        <w:rPr>
          <w:rFonts w:cs="Arial"/>
          <w:sz w:val="24"/>
          <w:szCs w:val="24"/>
        </w:rPr>
      </w:pPr>
      <w:r w:rsidRPr="003308BC">
        <w:rPr>
          <w:rFonts w:cs="Arial"/>
          <w:sz w:val="24"/>
          <w:szCs w:val="24"/>
        </w:rPr>
        <w:t xml:space="preserve">Η Πρόεδρος των Διεθνών Συνεδρίων TMM_CH, Ομότιμη Καθηγήτρια </w:t>
      </w:r>
      <w:r w:rsidRPr="003308BC">
        <w:rPr>
          <w:rFonts w:cs="Arial"/>
          <w:b/>
          <w:bCs/>
          <w:sz w:val="24"/>
          <w:szCs w:val="24"/>
        </w:rPr>
        <w:t xml:space="preserve">Αντωνία </w:t>
      </w:r>
      <w:proofErr w:type="spellStart"/>
      <w:r w:rsidRPr="003308BC">
        <w:rPr>
          <w:rFonts w:cs="Arial"/>
          <w:b/>
          <w:bCs/>
          <w:sz w:val="24"/>
          <w:szCs w:val="24"/>
        </w:rPr>
        <w:t>Μοροπούλου</w:t>
      </w:r>
      <w:proofErr w:type="spellEnd"/>
      <w:r w:rsidRPr="003308BC">
        <w:rPr>
          <w:rFonts w:cs="Arial"/>
          <w:sz w:val="24"/>
          <w:szCs w:val="24"/>
        </w:rPr>
        <w:t xml:space="preserve"> στο Εθνικό Μετσόβιο Πολυτεχνείο - Επικεφαλής της Διεπιστημονικής Ομάδας και Επικεφαλής Επιστημονική Υπεύθυνη της αποκατάστασης του Ιερού Κουβουκλίου του Παναγίου Τάφου, Αντιπρόεδρος Τεχνικού Επιμελητηρίου Ελλάδος και μέλος του Συμβουλίου</w:t>
      </w:r>
      <w:r w:rsidR="007B5416">
        <w:rPr>
          <w:rFonts w:cs="Arial"/>
          <w:sz w:val="24"/>
          <w:szCs w:val="24"/>
        </w:rPr>
        <w:t xml:space="preserve"> Διοίκησης</w:t>
      </w:r>
      <w:r w:rsidRPr="003308BC">
        <w:rPr>
          <w:rFonts w:cs="Arial"/>
          <w:sz w:val="24"/>
          <w:szCs w:val="24"/>
        </w:rPr>
        <w:t xml:space="preserve"> στο Πανεπιστήμιο Ιωαννίνων</w:t>
      </w:r>
      <w:r>
        <w:rPr>
          <w:rFonts w:cs="Arial"/>
          <w:sz w:val="24"/>
          <w:szCs w:val="24"/>
        </w:rPr>
        <w:t xml:space="preserve">, </w:t>
      </w:r>
      <w:r w:rsidRPr="003308BC">
        <w:rPr>
          <w:rFonts w:cs="Arial"/>
          <w:sz w:val="24"/>
          <w:szCs w:val="24"/>
        </w:rPr>
        <w:t xml:space="preserve">έθεσε </w:t>
      </w:r>
      <w:r>
        <w:rPr>
          <w:rFonts w:cs="Arial"/>
          <w:sz w:val="24"/>
          <w:szCs w:val="24"/>
        </w:rPr>
        <w:t xml:space="preserve">εύγλωττα </w:t>
      </w:r>
      <w:r w:rsidRPr="003308BC">
        <w:rPr>
          <w:rFonts w:cs="Arial"/>
          <w:sz w:val="24"/>
          <w:szCs w:val="24"/>
        </w:rPr>
        <w:t xml:space="preserve">το θεματικό πλαίσιο του συνεδρίου. Ανοίγοντας τις εργασίες του Διεθνούς Συνεδρίου αναφέρθηκε στο μεγάλο πρόγραμμα αποκατάστασης του Ιερού Κουβουκλίου του Παναγίου Τάφου και την πρότυπη μεθοδολογία που εφαρμόστηκε και η οποία αναγνωρίστηκε διεθνώς και από την Ευρώπη. Σύμφωνα με την κ. </w:t>
      </w:r>
      <w:proofErr w:type="spellStart"/>
      <w:r w:rsidRPr="003308BC">
        <w:rPr>
          <w:rFonts w:cs="Arial"/>
          <w:sz w:val="24"/>
          <w:szCs w:val="24"/>
        </w:rPr>
        <w:t>Μοροπούλου</w:t>
      </w:r>
      <w:proofErr w:type="spellEnd"/>
      <w:r w:rsidRPr="003308BC">
        <w:rPr>
          <w:rFonts w:cs="Arial"/>
          <w:sz w:val="24"/>
          <w:szCs w:val="24"/>
        </w:rPr>
        <w:t xml:space="preserve"> αυτή η μεθοδολογία δημιουργεί και σήμερα εξελίξεις στις μελέτες και τα έργα όχι μόνο για τα μεγάλα μνημεία αλλά για τις κατασκευές και τις υποδομές γενικότερα. Μάλιστα, επισήμανε ότι η καινοτόμα επιστημονική μεθοδολογία δεν φέρνει κοντά μόνο τους επιστήμονες αλλά και τους λαούς. «Όταν ανοίξαμε τον Πανάγιο Τάφο 3 δισεκατομμύρια ανθρώπων, χριστιανοί και όχι μόνο, απέδωσαν τιμή στο μήνυμα της ελπίδας. Αυτό το μνημείο ενώνει διαφορετικά θρησκευτικά δόγματα, διαφορετικά εθνικά συμφέροντα ακόμα και χώρες με διαμάχες» σημείωσε.</w:t>
      </w:r>
    </w:p>
    <w:p w14:paraId="51828AA3" w14:textId="6455434F" w:rsidR="003308BC" w:rsidRDefault="003308BC" w:rsidP="003308BC">
      <w:pPr>
        <w:spacing w:after="0" w:line="240" w:lineRule="auto"/>
        <w:jc w:val="both"/>
        <w:rPr>
          <w:rFonts w:cs="Arial"/>
          <w:sz w:val="24"/>
          <w:szCs w:val="24"/>
        </w:rPr>
      </w:pPr>
      <w:r w:rsidRPr="003308BC">
        <w:rPr>
          <w:rFonts w:cs="Arial"/>
          <w:sz w:val="24"/>
          <w:szCs w:val="24"/>
        </w:rPr>
        <w:t xml:space="preserve">Παράλληλα, ανακοίνωσε και το επόμενο βήμα αυτής της </w:t>
      </w:r>
      <w:proofErr w:type="spellStart"/>
      <w:r w:rsidRPr="003308BC">
        <w:rPr>
          <w:rFonts w:cs="Arial"/>
          <w:sz w:val="24"/>
          <w:szCs w:val="24"/>
        </w:rPr>
        <w:t>καινοτόμας</w:t>
      </w:r>
      <w:proofErr w:type="spellEnd"/>
      <w:r w:rsidRPr="003308BC">
        <w:rPr>
          <w:rFonts w:cs="Arial"/>
          <w:sz w:val="24"/>
          <w:szCs w:val="24"/>
        </w:rPr>
        <w:t xml:space="preserve"> επιστημονικής μεθοδολογίας η οποία είναι το πρόγραμμα </w:t>
      </w:r>
      <w:proofErr w:type="spellStart"/>
      <w:r w:rsidRPr="003308BC">
        <w:rPr>
          <w:rFonts w:cs="Arial"/>
          <w:sz w:val="24"/>
          <w:szCs w:val="24"/>
        </w:rPr>
        <w:t>Εύλογον</w:t>
      </w:r>
      <w:proofErr w:type="spellEnd"/>
      <w:r w:rsidRPr="003308BC">
        <w:rPr>
          <w:rFonts w:cs="Arial"/>
          <w:sz w:val="24"/>
          <w:szCs w:val="24"/>
        </w:rPr>
        <w:t xml:space="preserve"> και το οποίο θα αποτελέσει τη βάση της πολυμερούς συνεργασίας. Στόχος είναι η προώθηση της νέας μεθοδολογίας και της νέας γλώσσας για τη προστασία των διαχρονικών πολιτιστικών αγαθών και των μνημείων.</w:t>
      </w:r>
    </w:p>
    <w:p w14:paraId="1F1784FB" w14:textId="77777777" w:rsidR="003308BC" w:rsidRPr="003308BC" w:rsidRDefault="003308BC" w:rsidP="003308BC">
      <w:pPr>
        <w:spacing w:after="0" w:line="240" w:lineRule="auto"/>
        <w:jc w:val="both"/>
        <w:rPr>
          <w:rFonts w:cs="Arial"/>
          <w:sz w:val="24"/>
          <w:szCs w:val="24"/>
        </w:rPr>
      </w:pPr>
    </w:p>
    <w:p w14:paraId="180D750C" w14:textId="77777777" w:rsidR="003308BC" w:rsidRPr="003308BC" w:rsidRDefault="003308BC" w:rsidP="003308BC">
      <w:pPr>
        <w:spacing w:after="0" w:line="240" w:lineRule="auto"/>
        <w:jc w:val="both"/>
        <w:rPr>
          <w:rFonts w:cs="Arial"/>
          <w:sz w:val="24"/>
          <w:szCs w:val="24"/>
        </w:rPr>
      </w:pPr>
      <w:r w:rsidRPr="003308BC">
        <w:rPr>
          <w:rFonts w:cs="Arial"/>
          <w:b/>
          <w:bCs/>
          <w:sz w:val="24"/>
          <w:szCs w:val="24"/>
        </w:rPr>
        <w:t>Γ. Στασινός: «Κρίσιμα τα θέματα διατήρησης των κτιρίων, των υποδομών και των μνημείων της πολιτιστικής μας κληρονομιάς»</w:t>
      </w:r>
    </w:p>
    <w:p w14:paraId="574FFB11" w14:textId="4880F802" w:rsidR="003308BC" w:rsidRPr="003308BC" w:rsidRDefault="003308BC" w:rsidP="003308BC">
      <w:pPr>
        <w:spacing w:after="0" w:line="240" w:lineRule="auto"/>
        <w:jc w:val="both"/>
        <w:rPr>
          <w:rFonts w:cs="Arial"/>
          <w:sz w:val="24"/>
          <w:szCs w:val="24"/>
        </w:rPr>
      </w:pPr>
      <w:r w:rsidRPr="003308BC">
        <w:rPr>
          <w:rFonts w:cs="Arial"/>
          <w:sz w:val="24"/>
          <w:szCs w:val="24"/>
        </w:rPr>
        <w:t>«</w:t>
      </w:r>
      <w:proofErr w:type="spellStart"/>
      <w:r w:rsidRPr="003308BC">
        <w:rPr>
          <w:rFonts w:cs="Arial"/>
          <w:sz w:val="24"/>
          <w:szCs w:val="24"/>
        </w:rPr>
        <w:t>Tα</w:t>
      </w:r>
      <w:proofErr w:type="spellEnd"/>
      <w:r w:rsidRPr="003308BC">
        <w:rPr>
          <w:rFonts w:cs="Arial"/>
          <w:sz w:val="24"/>
          <w:szCs w:val="24"/>
        </w:rPr>
        <w:t xml:space="preserve"> θέματα διατήρησης των κτιρίων, των υποδομών και των μνημείων της πολιτιστικής μας κληρονομιάς, ιδιαίτερα στην εποχή της κλιματικής κρίσης, ιδιαίτερα με τη χρήση νέων τεχνολογιών, είναι κρίσιμα και σημαντικά». Αυτό δήλωσε ο πρόεδρος του ΤΕΕ, </w:t>
      </w:r>
      <w:proofErr w:type="spellStart"/>
      <w:r w:rsidRPr="003308BC">
        <w:rPr>
          <w:rFonts w:cs="Arial"/>
          <w:b/>
          <w:bCs/>
          <w:sz w:val="24"/>
          <w:szCs w:val="24"/>
        </w:rPr>
        <w:t>Γιωργος</w:t>
      </w:r>
      <w:proofErr w:type="spellEnd"/>
      <w:r w:rsidRPr="003308BC">
        <w:rPr>
          <w:rFonts w:cs="Arial"/>
          <w:b/>
          <w:bCs/>
          <w:sz w:val="24"/>
          <w:szCs w:val="24"/>
        </w:rPr>
        <w:t xml:space="preserve"> Στασινός</w:t>
      </w:r>
      <w:r w:rsidRPr="003308BC">
        <w:rPr>
          <w:rFonts w:cs="Arial"/>
          <w:sz w:val="24"/>
          <w:szCs w:val="24"/>
        </w:rPr>
        <w:t xml:space="preserve">, στο 4ο Διεθνές Συνέδριο </w:t>
      </w:r>
      <w:r w:rsidR="00490D50">
        <w:rPr>
          <w:rFonts w:cs="Arial"/>
          <w:sz w:val="24"/>
          <w:szCs w:val="24"/>
          <w:lang w:val="en-US"/>
        </w:rPr>
        <w:t>T</w:t>
      </w:r>
      <w:r w:rsidRPr="003308BC">
        <w:rPr>
          <w:rFonts w:cs="Arial"/>
          <w:sz w:val="24"/>
          <w:szCs w:val="24"/>
        </w:rPr>
        <w:t>MM-CH.</w:t>
      </w:r>
    </w:p>
    <w:p w14:paraId="13BBC354" w14:textId="221170D3" w:rsidR="003308BC" w:rsidRDefault="003308BC" w:rsidP="003308BC">
      <w:pPr>
        <w:spacing w:after="0" w:line="240" w:lineRule="auto"/>
        <w:jc w:val="both"/>
        <w:rPr>
          <w:rFonts w:cs="Arial"/>
          <w:sz w:val="24"/>
          <w:szCs w:val="24"/>
        </w:rPr>
      </w:pPr>
      <w:r w:rsidRPr="003308BC">
        <w:rPr>
          <w:rFonts w:cs="Arial"/>
          <w:sz w:val="24"/>
          <w:szCs w:val="24"/>
        </w:rPr>
        <w:t xml:space="preserve">«Η δουλειά μας ως μηχανικών μόνο να κερδίσει έχει μέσα από την </w:t>
      </w:r>
      <w:proofErr w:type="spellStart"/>
      <w:r w:rsidRPr="003308BC">
        <w:rPr>
          <w:rFonts w:cs="Arial"/>
          <w:sz w:val="24"/>
          <w:szCs w:val="24"/>
        </w:rPr>
        <w:t>πολυεπιστημονική</w:t>
      </w:r>
      <w:proofErr w:type="spellEnd"/>
      <w:r w:rsidRPr="003308BC">
        <w:rPr>
          <w:rFonts w:cs="Arial"/>
          <w:sz w:val="24"/>
          <w:szCs w:val="24"/>
        </w:rPr>
        <w:t xml:space="preserve"> προσέγγιση και τη συνεργασία: μεταξύ ειδικοτήτων και λαών», ανέφερε ο κ. Στασινός και συμπλήρωσε ότι: «Είναι εξαιρετικά κρίσιμα τα συμπεράσματα που μπορούμε να αξιοποιήσουμε από τα διδάγματα εμβληματικών έργων αποκατάστασης σημαντικών μνημείων για τη δουλειά μας».</w:t>
      </w:r>
      <w:r>
        <w:rPr>
          <w:rFonts w:cs="Arial"/>
          <w:sz w:val="24"/>
          <w:szCs w:val="24"/>
        </w:rPr>
        <w:t xml:space="preserve"> </w:t>
      </w:r>
      <w:r w:rsidRPr="003308BC">
        <w:rPr>
          <w:rFonts w:cs="Arial"/>
          <w:sz w:val="24"/>
          <w:szCs w:val="24"/>
        </w:rPr>
        <w:t xml:space="preserve">«Ο Πανάγιος Τάφος, η Αγιά </w:t>
      </w:r>
      <w:proofErr w:type="spellStart"/>
      <w:r w:rsidRPr="003308BC">
        <w:rPr>
          <w:rFonts w:cs="Arial"/>
          <w:sz w:val="24"/>
          <w:szCs w:val="24"/>
        </w:rPr>
        <w:t>Σοφιά</w:t>
      </w:r>
      <w:proofErr w:type="spellEnd"/>
      <w:r w:rsidRPr="003308BC">
        <w:rPr>
          <w:rFonts w:cs="Arial"/>
          <w:sz w:val="24"/>
          <w:szCs w:val="24"/>
        </w:rPr>
        <w:t xml:space="preserve">, η Ακρόπολη, η Πόλη της </w:t>
      </w:r>
      <w:r w:rsidRPr="003308BC">
        <w:rPr>
          <w:rFonts w:cs="Arial"/>
          <w:sz w:val="24"/>
          <w:szCs w:val="24"/>
        </w:rPr>
        <w:lastRenderedPageBreak/>
        <w:t>Ρόδου και τόσα άλλα μνημεία με τη σφραγίδα του Ελληνικού Πολιτισμού δεν αποτελούν μόνο πανανθρώπινα αγαθά. Μέσα από την επιστημονική δουλειά της τεκμηρίωσης της συντήρησης και της αποκατάστασής τους και τη συνεχή εξέλιξη της επιστήμης γίνονται κιβωτοί νέας γνώσης για κάθε επιστήμονα, επαγγελματία, ιδίως μηχανικό αλλά και κάθε άνθρωπο», επεσήμανε ο κ. Στασινός</w:t>
      </w:r>
      <w:r>
        <w:rPr>
          <w:rFonts w:cs="Arial"/>
          <w:sz w:val="24"/>
          <w:szCs w:val="24"/>
        </w:rPr>
        <w:t xml:space="preserve">. </w:t>
      </w:r>
      <w:r w:rsidRPr="003308BC">
        <w:rPr>
          <w:rFonts w:cs="Arial"/>
          <w:sz w:val="24"/>
          <w:szCs w:val="24"/>
        </w:rPr>
        <w:t>Όπως ανέφερε χαρακτηριστικά: «Πρότυπο συνεργασίας και, ελπίζω ειλικρινά, ειρηνικής συνύπαρξης διαφορετικών λαών και πολιτισμών. Κάτι που γίνεται ακόμη πιο σημαντικό σε εποχές εντάσεων, απομονωτισμού, συγκρούσεων και πολέμων. Η επιστήμη μπορεί να ενώσει. Και το συναίσθημα που προκαλεί η αποκατάσταση ενός πανανθρώπινου μνημείου μπορεί να γίνει ελπίδα και προοπτική για τον κάθε άνθρωπο που το βλέπει».</w:t>
      </w:r>
      <w:r>
        <w:rPr>
          <w:rFonts w:cs="Arial"/>
          <w:sz w:val="24"/>
          <w:szCs w:val="24"/>
        </w:rPr>
        <w:t xml:space="preserve"> </w:t>
      </w:r>
      <w:r w:rsidRPr="003308BC">
        <w:rPr>
          <w:rFonts w:cs="Arial"/>
          <w:sz w:val="24"/>
          <w:szCs w:val="24"/>
        </w:rPr>
        <w:t>Ο πρόεδρος του ΤΕΕ προέτρεψε όλους «να δουλέψουμε όλοι ακόμη περισσότερο για να καταφέρουμε να διατηρήσουμε τα μνημεία που έφτιαξε ο άνθρωπος και τον πολιτισμό που κουβαλάμε για αιώνες».</w:t>
      </w:r>
      <w:r>
        <w:rPr>
          <w:rFonts w:cs="Arial"/>
          <w:sz w:val="24"/>
          <w:szCs w:val="24"/>
        </w:rPr>
        <w:t xml:space="preserve"> </w:t>
      </w:r>
      <w:r w:rsidRPr="003308BC">
        <w:rPr>
          <w:rFonts w:cs="Arial"/>
          <w:sz w:val="24"/>
          <w:szCs w:val="24"/>
        </w:rPr>
        <w:t xml:space="preserve">Ο κ. Στασινός στον χαιρετισμό του συνεχάρη την ομότιμη καθηγήτρια του ΕΜΠ και Αντιπρόεδρο του ΤΕΕ, </w:t>
      </w:r>
      <w:proofErr w:type="spellStart"/>
      <w:r w:rsidRPr="003308BC">
        <w:rPr>
          <w:rFonts w:cs="Arial"/>
          <w:sz w:val="24"/>
          <w:szCs w:val="24"/>
        </w:rPr>
        <w:t>Τόνια</w:t>
      </w:r>
      <w:proofErr w:type="spellEnd"/>
      <w:r w:rsidRPr="003308BC">
        <w:rPr>
          <w:rFonts w:cs="Arial"/>
          <w:sz w:val="24"/>
          <w:szCs w:val="24"/>
        </w:rPr>
        <w:t xml:space="preserve"> </w:t>
      </w:r>
      <w:proofErr w:type="spellStart"/>
      <w:r w:rsidRPr="003308BC">
        <w:rPr>
          <w:rFonts w:cs="Arial"/>
          <w:sz w:val="24"/>
          <w:szCs w:val="24"/>
        </w:rPr>
        <w:t>Μοροπούλου</w:t>
      </w:r>
      <w:proofErr w:type="spellEnd"/>
      <w:r w:rsidRPr="003308BC">
        <w:rPr>
          <w:rFonts w:cs="Arial"/>
          <w:sz w:val="24"/>
          <w:szCs w:val="24"/>
        </w:rPr>
        <w:t>, αλλά και όλα τα μέλη της επιστημονικής κοινότητας που σταθερά συνεργάζονται για την πρόοδο του συνεδρίου και της επιστήμης στον τομέα.</w:t>
      </w:r>
    </w:p>
    <w:p w14:paraId="42B7A41C" w14:textId="77777777" w:rsidR="003308BC" w:rsidRPr="003308BC" w:rsidRDefault="003308BC" w:rsidP="003308BC">
      <w:pPr>
        <w:spacing w:after="0" w:line="240" w:lineRule="auto"/>
        <w:jc w:val="both"/>
        <w:rPr>
          <w:rFonts w:cs="Arial"/>
          <w:sz w:val="24"/>
          <w:szCs w:val="24"/>
        </w:rPr>
      </w:pPr>
    </w:p>
    <w:p w14:paraId="25413141" w14:textId="4B5B787A" w:rsidR="003308BC" w:rsidRPr="003308BC" w:rsidRDefault="003308BC" w:rsidP="003308BC">
      <w:pPr>
        <w:spacing w:after="0" w:line="240" w:lineRule="auto"/>
        <w:jc w:val="both"/>
        <w:rPr>
          <w:rFonts w:cs="Arial"/>
          <w:sz w:val="24"/>
          <w:szCs w:val="24"/>
        </w:rPr>
      </w:pPr>
      <w:r w:rsidRPr="003308BC">
        <w:rPr>
          <w:rFonts w:cs="Arial"/>
          <w:b/>
          <w:bCs/>
          <w:sz w:val="24"/>
          <w:szCs w:val="24"/>
        </w:rPr>
        <w:t> </w:t>
      </w:r>
      <w:proofErr w:type="spellStart"/>
      <w:r w:rsidRPr="003308BC">
        <w:rPr>
          <w:rFonts w:cs="Arial"/>
          <w:b/>
          <w:bCs/>
          <w:sz w:val="24"/>
          <w:szCs w:val="24"/>
        </w:rPr>
        <w:t>Εμ</w:t>
      </w:r>
      <w:proofErr w:type="spellEnd"/>
      <w:r w:rsidRPr="003308BC">
        <w:rPr>
          <w:rFonts w:cs="Arial"/>
          <w:b/>
          <w:bCs/>
          <w:sz w:val="24"/>
          <w:szCs w:val="24"/>
        </w:rPr>
        <w:t xml:space="preserve">. </w:t>
      </w:r>
      <w:proofErr w:type="spellStart"/>
      <w:r w:rsidRPr="003308BC">
        <w:rPr>
          <w:rFonts w:cs="Arial"/>
          <w:b/>
          <w:bCs/>
          <w:sz w:val="24"/>
          <w:szCs w:val="24"/>
        </w:rPr>
        <w:t>Βαρβαρ</w:t>
      </w:r>
      <w:r>
        <w:rPr>
          <w:rFonts w:cs="Arial"/>
          <w:b/>
          <w:bCs/>
          <w:sz w:val="24"/>
          <w:szCs w:val="24"/>
        </w:rPr>
        <w:t>ί</w:t>
      </w:r>
      <w:r w:rsidRPr="003308BC">
        <w:rPr>
          <w:rFonts w:cs="Arial"/>
          <w:b/>
          <w:bCs/>
          <w:sz w:val="24"/>
          <w:szCs w:val="24"/>
        </w:rPr>
        <w:t>γος</w:t>
      </w:r>
      <w:proofErr w:type="spellEnd"/>
      <w:r w:rsidRPr="003308BC">
        <w:rPr>
          <w:rFonts w:cs="Arial"/>
          <w:b/>
          <w:bCs/>
          <w:sz w:val="24"/>
          <w:szCs w:val="24"/>
        </w:rPr>
        <w:t>: Η πολιτιστική κληρονομιά δίνει στον καθένα μας ταυτότητα και παρέχει τη συνέχεια</w:t>
      </w:r>
    </w:p>
    <w:p w14:paraId="510B45E1" w14:textId="183D4638" w:rsidR="003308BC" w:rsidRPr="003308BC" w:rsidRDefault="003308BC" w:rsidP="003308BC">
      <w:pPr>
        <w:spacing w:after="0" w:line="240" w:lineRule="auto"/>
        <w:jc w:val="both"/>
        <w:rPr>
          <w:rFonts w:cs="Arial"/>
          <w:sz w:val="24"/>
          <w:szCs w:val="24"/>
        </w:rPr>
      </w:pPr>
      <w:r w:rsidRPr="003308BC">
        <w:rPr>
          <w:rFonts w:cs="Arial"/>
          <w:sz w:val="24"/>
          <w:szCs w:val="24"/>
        </w:rPr>
        <w:t xml:space="preserve">Από την πλευρά του, ο Αντιπρύτανης Έρευνας, Καινοτομίας και Εξωστρέφειας του Εθνικού Μετσόβιου Πολυτεχνείου, Καθηγητής </w:t>
      </w:r>
      <w:r w:rsidRPr="003308BC">
        <w:rPr>
          <w:rFonts w:cs="Arial"/>
          <w:b/>
          <w:bCs/>
          <w:sz w:val="24"/>
          <w:szCs w:val="24"/>
        </w:rPr>
        <w:t xml:space="preserve">Εμμανουήλ </w:t>
      </w:r>
      <w:proofErr w:type="spellStart"/>
      <w:r w:rsidRPr="003308BC">
        <w:rPr>
          <w:rFonts w:cs="Arial"/>
          <w:b/>
          <w:bCs/>
          <w:sz w:val="24"/>
          <w:szCs w:val="24"/>
        </w:rPr>
        <w:t>Βαρβαρ</w:t>
      </w:r>
      <w:r>
        <w:rPr>
          <w:rFonts w:cs="Arial"/>
          <w:b/>
          <w:bCs/>
          <w:sz w:val="24"/>
          <w:szCs w:val="24"/>
        </w:rPr>
        <w:t>ί</w:t>
      </w:r>
      <w:r w:rsidRPr="003308BC">
        <w:rPr>
          <w:rFonts w:cs="Arial"/>
          <w:b/>
          <w:bCs/>
          <w:sz w:val="24"/>
          <w:szCs w:val="24"/>
        </w:rPr>
        <w:t>γος</w:t>
      </w:r>
      <w:proofErr w:type="spellEnd"/>
      <w:r w:rsidRPr="003308BC">
        <w:rPr>
          <w:rFonts w:cs="Arial"/>
          <w:sz w:val="24"/>
          <w:szCs w:val="24"/>
        </w:rPr>
        <w:t>, εκ μέρους του Πρύτανη του Εθνικού Μετσόβιου Πολυτεχνείου, Καθηγητή Ιωάννη Κ. Χατζηγεωργίου, υπογράμμισε ότι την ολιστική προσέγγιση και την καινοτομία του σχεδίου αποκατάστασης του Ιερού Κουβουκλίου του Παναγίου Τάφου.</w:t>
      </w:r>
    </w:p>
    <w:p w14:paraId="3884BC94" w14:textId="77777777" w:rsidR="003308BC" w:rsidRPr="003308BC" w:rsidRDefault="003308BC" w:rsidP="003308BC">
      <w:pPr>
        <w:spacing w:after="0" w:line="240" w:lineRule="auto"/>
        <w:jc w:val="both"/>
        <w:rPr>
          <w:rFonts w:cs="Arial"/>
          <w:sz w:val="24"/>
          <w:szCs w:val="24"/>
        </w:rPr>
      </w:pPr>
      <w:r w:rsidRPr="003308BC">
        <w:rPr>
          <w:rFonts w:cs="Arial"/>
          <w:sz w:val="24"/>
          <w:szCs w:val="24"/>
        </w:rPr>
        <w:t xml:space="preserve">Όπως επισήμανε οι τρεις πυλώνες των πανεπιστημίων και του ΕΜΠ είναι η εκπαίδευση, η έρευνα και η σύνδεση με την κοινωνία, ένα τρίπτυχο που καλύπτεται πλήρως από το πρόγραμμα </w:t>
      </w:r>
      <w:proofErr w:type="spellStart"/>
      <w:r w:rsidRPr="003308BC">
        <w:rPr>
          <w:rFonts w:cs="Arial"/>
          <w:sz w:val="24"/>
          <w:szCs w:val="24"/>
        </w:rPr>
        <w:t>Εύλογον</w:t>
      </w:r>
      <w:proofErr w:type="spellEnd"/>
      <w:r w:rsidRPr="003308BC">
        <w:rPr>
          <w:rFonts w:cs="Arial"/>
          <w:sz w:val="24"/>
          <w:szCs w:val="24"/>
        </w:rPr>
        <w:t>, που δίνει μία νέα διάσταση στην αποκατάσταση του Παναγίου Τάφου, που θα λειτουργήσει ως ανοιχτό εργαστήριο, ως διεπιστημονική πλατφόρμα και θα συνδέσει την επιστήμη των μηχανικών και θετικών επιστημών με τις ανθρωπιστικές και κοινωνικές επιστήμες, με έμφαση στη θεολογία, την κοινωνιολογία και τις πολιτικές επιστήμες, για να αναδειχθούν οι αξίες εμβληματικών μνημείων.</w:t>
      </w:r>
    </w:p>
    <w:p w14:paraId="57434C8F" w14:textId="29221FE5" w:rsidR="003308BC" w:rsidRDefault="003308BC" w:rsidP="003308BC">
      <w:pPr>
        <w:spacing w:after="0" w:line="240" w:lineRule="auto"/>
        <w:jc w:val="both"/>
        <w:rPr>
          <w:rFonts w:cs="Arial"/>
          <w:sz w:val="24"/>
          <w:szCs w:val="24"/>
        </w:rPr>
      </w:pPr>
      <w:r w:rsidRPr="003308BC">
        <w:rPr>
          <w:rFonts w:cs="Arial"/>
          <w:sz w:val="24"/>
          <w:szCs w:val="24"/>
        </w:rPr>
        <w:t>Πρόκειται για ένα πρόγραμμα πιλοτικό για την Ευρώπη και την Ελλάδα, καθώς σύμφωνα με τον ίδιο, «</w:t>
      </w:r>
      <w:proofErr w:type="spellStart"/>
      <w:r w:rsidRPr="003308BC">
        <w:rPr>
          <w:rFonts w:cs="Arial"/>
          <w:sz w:val="24"/>
          <w:szCs w:val="24"/>
        </w:rPr>
        <w:t>προτυποποιεί</w:t>
      </w:r>
      <w:proofErr w:type="spellEnd"/>
      <w:r w:rsidRPr="003308BC">
        <w:rPr>
          <w:rFonts w:cs="Arial"/>
          <w:sz w:val="24"/>
          <w:szCs w:val="24"/>
        </w:rPr>
        <w:t xml:space="preserve"> τις μεθοδολογίες αποκατάστασης σε εμβληματικά μνημεία και αντιμετωπίζει σημαντικές προκλήσεις». «Η πολιτιστική κληρονομιά δίνει στον καθένα μας ταυτότητα και παρέχει τη συνέχεια σε μία περιοχή, εν μέσω έντονων αλλαγών» τόνισε ο κ. </w:t>
      </w:r>
      <w:proofErr w:type="spellStart"/>
      <w:r w:rsidRPr="003308BC">
        <w:rPr>
          <w:rFonts w:cs="Arial"/>
          <w:sz w:val="24"/>
          <w:szCs w:val="24"/>
        </w:rPr>
        <w:t>Βαρβαρ</w:t>
      </w:r>
      <w:r>
        <w:rPr>
          <w:rFonts w:cs="Arial"/>
          <w:sz w:val="24"/>
          <w:szCs w:val="24"/>
        </w:rPr>
        <w:t>ί</w:t>
      </w:r>
      <w:r w:rsidRPr="003308BC">
        <w:rPr>
          <w:rFonts w:cs="Arial"/>
          <w:sz w:val="24"/>
          <w:szCs w:val="24"/>
        </w:rPr>
        <w:t>γος</w:t>
      </w:r>
      <w:proofErr w:type="spellEnd"/>
      <w:r w:rsidRPr="003308BC">
        <w:rPr>
          <w:rFonts w:cs="Arial"/>
          <w:sz w:val="24"/>
          <w:szCs w:val="24"/>
        </w:rPr>
        <w:t>.</w:t>
      </w:r>
    </w:p>
    <w:p w14:paraId="4D9876EC" w14:textId="77777777" w:rsidR="003308BC" w:rsidRPr="003308BC" w:rsidRDefault="003308BC" w:rsidP="003308BC">
      <w:pPr>
        <w:spacing w:after="0" w:line="240" w:lineRule="auto"/>
        <w:jc w:val="both"/>
        <w:rPr>
          <w:rFonts w:cs="Arial"/>
          <w:sz w:val="24"/>
          <w:szCs w:val="24"/>
        </w:rPr>
      </w:pPr>
    </w:p>
    <w:p w14:paraId="4BDCFF23" w14:textId="77777777" w:rsidR="003308BC" w:rsidRPr="003308BC" w:rsidRDefault="003308BC" w:rsidP="003308BC">
      <w:pPr>
        <w:spacing w:after="0" w:line="240" w:lineRule="auto"/>
        <w:jc w:val="both"/>
        <w:rPr>
          <w:rFonts w:cs="Arial"/>
          <w:b/>
          <w:bCs/>
          <w:sz w:val="24"/>
          <w:szCs w:val="24"/>
        </w:rPr>
      </w:pPr>
      <w:r w:rsidRPr="003308BC">
        <w:rPr>
          <w:rFonts w:cs="Arial"/>
          <w:b/>
          <w:bCs/>
          <w:sz w:val="24"/>
          <w:szCs w:val="24"/>
        </w:rPr>
        <w:t>Λ. Κρητικός: Η παρουσία των θρησκευτικών μνημείων συμβάλλει στην αποτροπή μη παραγωγικών εντάσεων</w:t>
      </w:r>
    </w:p>
    <w:p w14:paraId="1A8A8292" w14:textId="15CF6F83" w:rsidR="003308BC" w:rsidRPr="003308BC" w:rsidRDefault="003308BC" w:rsidP="003308BC">
      <w:pPr>
        <w:spacing w:after="0" w:line="240" w:lineRule="auto"/>
        <w:jc w:val="both"/>
        <w:rPr>
          <w:rFonts w:cs="Arial"/>
          <w:sz w:val="24"/>
          <w:szCs w:val="24"/>
        </w:rPr>
      </w:pPr>
      <w:r w:rsidRPr="003308BC">
        <w:rPr>
          <w:rFonts w:cs="Arial"/>
          <w:sz w:val="24"/>
          <w:szCs w:val="24"/>
        </w:rPr>
        <w:t xml:space="preserve">Ο </w:t>
      </w:r>
      <w:r w:rsidRPr="003308BC">
        <w:rPr>
          <w:rFonts w:cs="Arial"/>
          <w:b/>
          <w:bCs/>
          <w:sz w:val="24"/>
          <w:szCs w:val="24"/>
        </w:rPr>
        <w:t>Γενικός Γραμματέας Βιομηχανίας Λευτέρης Κρητικός</w:t>
      </w:r>
      <w:r w:rsidRPr="003308BC">
        <w:rPr>
          <w:rFonts w:cs="Arial"/>
          <w:sz w:val="24"/>
          <w:szCs w:val="24"/>
        </w:rPr>
        <w:t xml:space="preserve">, εκπροσωπώντας τον </w:t>
      </w:r>
      <w:r w:rsidRPr="00210866">
        <w:rPr>
          <w:rFonts w:cs="Arial"/>
          <w:b/>
          <w:bCs/>
          <w:sz w:val="24"/>
          <w:szCs w:val="24"/>
        </w:rPr>
        <w:t xml:space="preserve">Υπουργό Ανάπτυξης Παναγιώτη </w:t>
      </w:r>
      <w:proofErr w:type="spellStart"/>
      <w:r w:rsidRPr="00210866">
        <w:rPr>
          <w:rFonts w:cs="Arial"/>
          <w:b/>
          <w:bCs/>
          <w:sz w:val="24"/>
          <w:szCs w:val="24"/>
        </w:rPr>
        <w:t>Θεοδωρικάκο</w:t>
      </w:r>
      <w:proofErr w:type="spellEnd"/>
      <w:r w:rsidRPr="003308BC">
        <w:rPr>
          <w:rFonts w:cs="Arial"/>
          <w:sz w:val="24"/>
          <w:szCs w:val="24"/>
        </w:rPr>
        <w:t>, σημείωσε ότι «το Συνέδριο TMM-CH δεν είναι απλώς ένα επιστημονικό γεγονός, είναι η ζωντανή απόδειξη ότι η επιστήμη μπορεί να λειτουργήσει ως γέφυρα: μεταξύ παρελθόντος και μέλλοντος, μεταξύ λαών, μεταξύ θρησκειών και μεταξύ των αξιών που ενώνουν την ανθρωπότητα».</w:t>
      </w:r>
      <w:r>
        <w:rPr>
          <w:rFonts w:cs="Arial"/>
          <w:sz w:val="24"/>
          <w:szCs w:val="24"/>
        </w:rPr>
        <w:t xml:space="preserve"> </w:t>
      </w:r>
      <w:r w:rsidRPr="003308BC">
        <w:rPr>
          <w:rFonts w:cs="Arial"/>
          <w:sz w:val="24"/>
          <w:szCs w:val="24"/>
        </w:rPr>
        <w:t>«Το συνέδριο αυτό είναι η πρακτική έκφραση της σύγκλισης της Τεχνολογίας, της Καινοτομίας, του Πολιτισμού και της Κοινωνικής Συνοχής - όλα με γνώμονα έναν κοινό στόχο: τη διατήρηση της Παγκόσμιας Πολιτιστικής Κληρονομιάς» πρόσθεσε.</w:t>
      </w:r>
    </w:p>
    <w:p w14:paraId="4EBFD8B4" w14:textId="77777777" w:rsidR="003308BC" w:rsidRPr="003308BC" w:rsidRDefault="003308BC" w:rsidP="003308BC">
      <w:pPr>
        <w:spacing w:after="0" w:line="240" w:lineRule="auto"/>
        <w:jc w:val="both"/>
        <w:rPr>
          <w:rFonts w:cs="Arial"/>
          <w:sz w:val="24"/>
          <w:szCs w:val="24"/>
        </w:rPr>
      </w:pPr>
      <w:r w:rsidRPr="003308BC">
        <w:rPr>
          <w:rFonts w:cs="Arial"/>
          <w:sz w:val="24"/>
          <w:szCs w:val="24"/>
        </w:rPr>
        <w:t>Εστιάζοντας στο πρόγραμμα «</w:t>
      </w:r>
      <w:proofErr w:type="spellStart"/>
      <w:r w:rsidRPr="003308BC">
        <w:rPr>
          <w:rFonts w:cs="Arial"/>
          <w:sz w:val="24"/>
          <w:szCs w:val="24"/>
        </w:rPr>
        <w:t>Εύλογον</w:t>
      </w:r>
      <w:proofErr w:type="spellEnd"/>
      <w:r w:rsidRPr="003308BC">
        <w:rPr>
          <w:rFonts w:cs="Arial"/>
          <w:sz w:val="24"/>
          <w:szCs w:val="24"/>
        </w:rPr>
        <w:t>» ο Γενικός Γραμματέας απέδωσε πολυδιάστατη σημασία. «Αφενός, αποτελεί ένα μοντέλο ολιστικής τεκμηρίωσης, προστασίας και αποκατάστασης εμβληματικών χριστιανικών μνημείων.  Από την άλλη, φέρει εκπαιδευτική και κοινωνική προστιθέμενη αξία, καθώς συνδέει την επιστήμη με την πίστη, τη μνήμη με το μέλλον» όπως τόνισε.</w:t>
      </w:r>
    </w:p>
    <w:p w14:paraId="03C967A6" w14:textId="57A243D5" w:rsidR="003308BC" w:rsidRPr="003308BC" w:rsidRDefault="003308BC" w:rsidP="003308BC">
      <w:pPr>
        <w:spacing w:after="0" w:line="240" w:lineRule="auto"/>
        <w:jc w:val="both"/>
        <w:rPr>
          <w:rFonts w:cs="Arial"/>
          <w:sz w:val="24"/>
          <w:szCs w:val="24"/>
        </w:rPr>
      </w:pPr>
      <w:r w:rsidRPr="003308BC">
        <w:rPr>
          <w:rFonts w:cs="Arial"/>
          <w:sz w:val="24"/>
          <w:szCs w:val="24"/>
        </w:rPr>
        <w:lastRenderedPageBreak/>
        <w:t xml:space="preserve">Εξέφρασε τον θαυμασμό του «για τον τρόπο με τον οποίο η τεχνολογική τεχνογνωσία, οι ψηφιακές μέθοδοι και οι επιστημονικές προσεγγίσεις αιχμής - συμπεριλαμβανομένων της μη καταστροφικής διάγνωσης, της </w:t>
      </w:r>
      <w:proofErr w:type="spellStart"/>
      <w:r w:rsidRPr="003308BC">
        <w:rPr>
          <w:rFonts w:cs="Arial"/>
          <w:sz w:val="24"/>
          <w:szCs w:val="24"/>
        </w:rPr>
        <w:t>αρχαιομετρίας</w:t>
      </w:r>
      <w:proofErr w:type="spellEnd"/>
      <w:r w:rsidRPr="003308BC">
        <w:rPr>
          <w:rFonts w:cs="Arial"/>
          <w:sz w:val="24"/>
          <w:szCs w:val="24"/>
        </w:rPr>
        <w:t xml:space="preserve">, της τεχνητής νοημοσύνης, της </w:t>
      </w:r>
      <w:proofErr w:type="spellStart"/>
      <w:r w:rsidRPr="003308BC">
        <w:rPr>
          <w:rFonts w:cs="Arial"/>
          <w:sz w:val="24"/>
          <w:szCs w:val="24"/>
        </w:rPr>
        <w:t>αρχαιογενετικής</w:t>
      </w:r>
      <w:proofErr w:type="spellEnd"/>
      <w:r w:rsidRPr="003308BC">
        <w:rPr>
          <w:rFonts w:cs="Arial"/>
          <w:sz w:val="24"/>
          <w:szCs w:val="24"/>
        </w:rPr>
        <w:t xml:space="preserve"> και των ψηφιακών διδύμων - ενσωματώνονται σε μια </w:t>
      </w:r>
      <w:proofErr w:type="spellStart"/>
      <w:r w:rsidRPr="003308BC">
        <w:rPr>
          <w:rFonts w:cs="Arial"/>
          <w:sz w:val="24"/>
          <w:szCs w:val="24"/>
        </w:rPr>
        <w:t>πολυτομεακή</w:t>
      </w:r>
      <w:proofErr w:type="spellEnd"/>
      <w:r w:rsidRPr="003308BC">
        <w:rPr>
          <w:rFonts w:cs="Arial"/>
          <w:sz w:val="24"/>
          <w:szCs w:val="24"/>
        </w:rPr>
        <w:t>, διεπιστημονική στρατηγική με εφαρμογές που υπερβαίνουν την πολιτιστική κληρονομιά και επεκτείνονται στον πυρήνα της σύγχρονης βιομηχανίας».</w:t>
      </w:r>
      <w:r>
        <w:rPr>
          <w:rFonts w:cs="Arial"/>
          <w:sz w:val="24"/>
          <w:szCs w:val="24"/>
        </w:rPr>
        <w:t xml:space="preserve"> </w:t>
      </w:r>
      <w:r w:rsidRPr="003308BC">
        <w:rPr>
          <w:rFonts w:cs="Arial"/>
          <w:sz w:val="24"/>
          <w:szCs w:val="24"/>
        </w:rPr>
        <w:t>Σύμφωνα με τον κ. Κρητικό «από αυτή την άποψη, η διαχείριση της πολιτιστικής κληρονομιάς και η αποκατάσταση μνημείων δεν είναι απομονωμένα πεδία. Είναι εργαστήρια καινοτομίας, πηγές εξαγώγιμης τεχνογνωσίας και παραγωγοί υψηλής προστιθέμενης αξίας».</w:t>
      </w:r>
    </w:p>
    <w:p w14:paraId="6099FFC1" w14:textId="77777777" w:rsidR="003308BC" w:rsidRDefault="003308BC" w:rsidP="003308BC">
      <w:pPr>
        <w:spacing w:after="0" w:line="240" w:lineRule="auto"/>
        <w:jc w:val="both"/>
        <w:rPr>
          <w:rFonts w:cs="Arial"/>
          <w:sz w:val="24"/>
          <w:szCs w:val="24"/>
        </w:rPr>
      </w:pPr>
      <w:r w:rsidRPr="003308BC">
        <w:rPr>
          <w:rFonts w:cs="Arial"/>
          <w:sz w:val="24"/>
          <w:szCs w:val="24"/>
        </w:rPr>
        <w:t xml:space="preserve">Κλείνοντας τον χαιρετισμό, ο Γενικός Γραμματέας σημείωσε ότι «τα θρησκευτικά μνημεία αποτελούν ανθεκτικούς δεσμούς σταθερότητας και εμπιστοσύνης μεταξύ κρατών και θρησκειών.  Η ίδια η παρουσία τους συμβάλλει στην αποτροπή μη παραγωγικών εντάσεων και στην προώθηση του διαλόγου. Η διατήρηση αυτών των μνημείων θα ήταν αδιανόητη χωρίς την Επιστημονική Γνώση και την υποστήριξη της σύγχρονης Τεχνολογίας. Πίστη, Τέχνη και Επιστήμη - μαζί αποτελούν την τριάδα μέσα στην οποία συντελείται η </w:t>
      </w:r>
      <w:proofErr w:type="spellStart"/>
      <w:r w:rsidRPr="003308BC">
        <w:rPr>
          <w:rFonts w:cs="Arial"/>
          <w:sz w:val="24"/>
          <w:szCs w:val="24"/>
        </w:rPr>
        <w:t>όσμωση</w:t>
      </w:r>
      <w:proofErr w:type="spellEnd"/>
      <w:r w:rsidRPr="003308BC">
        <w:rPr>
          <w:rFonts w:cs="Arial"/>
          <w:sz w:val="24"/>
          <w:szCs w:val="24"/>
        </w:rPr>
        <w:t xml:space="preserve"> ενός Νέου Πολιτισμού».</w:t>
      </w:r>
    </w:p>
    <w:p w14:paraId="39A1DD6B" w14:textId="77777777" w:rsidR="003308BC" w:rsidRPr="003308BC" w:rsidRDefault="003308BC" w:rsidP="003308BC">
      <w:pPr>
        <w:spacing w:after="0" w:line="240" w:lineRule="auto"/>
        <w:jc w:val="both"/>
        <w:rPr>
          <w:rFonts w:cs="Arial"/>
          <w:sz w:val="24"/>
          <w:szCs w:val="24"/>
        </w:rPr>
      </w:pPr>
    </w:p>
    <w:p w14:paraId="0EF56EA6" w14:textId="77777777" w:rsidR="003308BC" w:rsidRPr="003308BC" w:rsidRDefault="003308BC" w:rsidP="003308BC">
      <w:pPr>
        <w:spacing w:after="0" w:line="240" w:lineRule="auto"/>
        <w:jc w:val="both"/>
        <w:rPr>
          <w:rFonts w:cs="Arial"/>
          <w:b/>
          <w:bCs/>
          <w:sz w:val="24"/>
          <w:szCs w:val="24"/>
        </w:rPr>
      </w:pPr>
      <w:r w:rsidRPr="003308BC">
        <w:rPr>
          <w:rFonts w:cs="Arial"/>
          <w:b/>
          <w:bCs/>
          <w:sz w:val="24"/>
          <w:szCs w:val="24"/>
        </w:rPr>
        <w:t>Γ. Λοβέρδος: Βασική προτεραιότητα η προώθηση της πολιτιστικής και επιστημονικής γνώσης</w:t>
      </w:r>
    </w:p>
    <w:p w14:paraId="11F38825" w14:textId="000FD7E7" w:rsidR="003308BC" w:rsidRPr="003308BC" w:rsidRDefault="003308BC" w:rsidP="003308BC">
      <w:pPr>
        <w:spacing w:after="0" w:line="240" w:lineRule="auto"/>
        <w:jc w:val="both"/>
        <w:rPr>
          <w:rFonts w:cs="Arial"/>
          <w:sz w:val="24"/>
          <w:szCs w:val="24"/>
        </w:rPr>
      </w:pPr>
      <w:r w:rsidRPr="003308BC">
        <w:rPr>
          <w:rFonts w:cs="Arial"/>
          <w:sz w:val="24"/>
          <w:szCs w:val="24"/>
        </w:rPr>
        <w:t xml:space="preserve">O </w:t>
      </w:r>
      <w:r w:rsidRPr="00502C33">
        <w:rPr>
          <w:rFonts w:cs="Arial"/>
          <w:b/>
          <w:bCs/>
          <w:sz w:val="24"/>
          <w:szCs w:val="24"/>
        </w:rPr>
        <w:t>Γιάννης Λοβέρδος, υφυπουργός Εξωτερικών, αρμόδιος για θέματα Απόδημου Ελληνισμού</w:t>
      </w:r>
      <w:r w:rsidRPr="003308BC">
        <w:rPr>
          <w:rFonts w:cs="Arial"/>
          <w:sz w:val="24"/>
          <w:szCs w:val="24"/>
        </w:rPr>
        <w:t>, επεσήμανε την αξία της συνεργασίας και της διεπιστημονικότητας για την αντιμετώπιση κοινών προκλήσεων που προκύπτουν από την κλιματική κρίση, στο 4ο Διεθνές Συνέδριο MM-CH.</w:t>
      </w:r>
      <w:r>
        <w:rPr>
          <w:rFonts w:cs="Arial"/>
          <w:sz w:val="24"/>
          <w:szCs w:val="24"/>
        </w:rPr>
        <w:t xml:space="preserve"> </w:t>
      </w:r>
      <w:r w:rsidRPr="003308BC">
        <w:rPr>
          <w:rFonts w:cs="Arial"/>
          <w:sz w:val="24"/>
          <w:szCs w:val="24"/>
        </w:rPr>
        <w:t xml:space="preserve">Στο μήνυμά του ο κ. Λοβέρδος εξέφρασε </w:t>
      </w:r>
      <w:r>
        <w:rPr>
          <w:rFonts w:cs="Arial"/>
          <w:sz w:val="24"/>
          <w:szCs w:val="24"/>
        </w:rPr>
        <w:t xml:space="preserve">τις ευχαριστίες του </w:t>
      </w:r>
      <w:r w:rsidRPr="003308BC">
        <w:rPr>
          <w:rFonts w:cs="Arial"/>
          <w:sz w:val="24"/>
          <w:szCs w:val="24"/>
        </w:rPr>
        <w:t xml:space="preserve">προς την κα </w:t>
      </w:r>
      <w:proofErr w:type="spellStart"/>
      <w:r w:rsidRPr="003308BC">
        <w:rPr>
          <w:rFonts w:cs="Arial"/>
          <w:sz w:val="24"/>
          <w:szCs w:val="24"/>
        </w:rPr>
        <w:t>Μοροπούλου</w:t>
      </w:r>
      <w:proofErr w:type="spellEnd"/>
      <w:r w:rsidRPr="003308BC">
        <w:rPr>
          <w:rFonts w:cs="Arial"/>
          <w:sz w:val="24"/>
          <w:szCs w:val="24"/>
        </w:rPr>
        <w:t xml:space="preserve"> και επεσήμανε ότι η Ελλάδα είναι ενεργά παρούσα στην περιοχή της Μέσης Ανατολής, υποστηρίζοντας εμβληματικά έργα όπως αυτό της αποκατάστασης του Παναγίου Τάφου στα Ιεροσόλυμα.</w:t>
      </w:r>
    </w:p>
    <w:p w14:paraId="261B95AD" w14:textId="1F445C07" w:rsidR="003308BC" w:rsidRDefault="003308BC" w:rsidP="003308BC">
      <w:pPr>
        <w:spacing w:after="0" w:line="240" w:lineRule="auto"/>
        <w:jc w:val="both"/>
        <w:rPr>
          <w:rFonts w:cs="Arial"/>
          <w:sz w:val="24"/>
          <w:szCs w:val="24"/>
        </w:rPr>
      </w:pPr>
      <w:r w:rsidRPr="003308BC">
        <w:rPr>
          <w:rFonts w:cs="Arial"/>
          <w:sz w:val="24"/>
          <w:szCs w:val="24"/>
        </w:rPr>
        <w:t>Όπως ανέφερε χαρακτηριστικά, η προώθηση της πολιτιστικής και επιστημονικής γνώσης είναι βασική προτεραιότητα για το υπουργείο Εξωτερικών, και συμπλήρωσε την αξία της πολιτιστικής διπλωματίας.</w:t>
      </w:r>
      <w:r>
        <w:rPr>
          <w:rFonts w:cs="Arial"/>
          <w:sz w:val="24"/>
          <w:szCs w:val="24"/>
        </w:rPr>
        <w:t xml:space="preserve"> </w:t>
      </w:r>
      <w:r w:rsidRPr="003308BC">
        <w:rPr>
          <w:rFonts w:cs="Arial"/>
          <w:sz w:val="24"/>
          <w:szCs w:val="24"/>
        </w:rPr>
        <w:t>Σύμφωνα με τον κ. Λοβέρδο, ο πολιτισμός και η γνώση ανοίγουν νέους δρόμους κατανόησης και συνεργασίας μεταξύ των λαών.</w:t>
      </w:r>
      <w:r>
        <w:rPr>
          <w:rFonts w:cs="Arial"/>
          <w:sz w:val="24"/>
          <w:szCs w:val="24"/>
        </w:rPr>
        <w:t xml:space="preserve"> </w:t>
      </w:r>
      <w:r w:rsidRPr="003308BC">
        <w:rPr>
          <w:rFonts w:cs="Arial"/>
          <w:sz w:val="24"/>
          <w:szCs w:val="24"/>
        </w:rPr>
        <w:t xml:space="preserve">Όπως είπε: «Η Ελλάδα υποστηρίζει την </w:t>
      </w:r>
      <w:proofErr w:type="spellStart"/>
      <w:r w:rsidRPr="003308BC">
        <w:rPr>
          <w:rFonts w:cs="Arial"/>
          <w:sz w:val="24"/>
          <w:szCs w:val="24"/>
        </w:rPr>
        <w:t>επιστημονικότητα</w:t>
      </w:r>
      <w:proofErr w:type="spellEnd"/>
      <w:r w:rsidRPr="003308BC">
        <w:rPr>
          <w:rFonts w:cs="Arial"/>
          <w:sz w:val="24"/>
          <w:szCs w:val="24"/>
        </w:rPr>
        <w:t xml:space="preserve"> και την καινοτομία, καθώς μπορεί να αποτελέσουν καταλύτη για την ειρήνη και τη σταθερότητα».</w:t>
      </w:r>
    </w:p>
    <w:p w14:paraId="259FA566" w14:textId="77777777" w:rsidR="003308BC" w:rsidRPr="003308BC" w:rsidRDefault="003308BC" w:rsidP="003308BC">
      <w:pPr>
        <w:spacing w:after="0" w:line="240" w:lineRule="auto"/>
        <w:jc w:val="both"/>
        <w:rPr>
          <w:rFonts w:cs="Arial"/>
          <w:sz w:val="24"/>
          <w:szCs w:val="24"/>
        </w:rPr>
      </w:pPr>
    </w:p>
    <w:p w14:paraId="0B49E405" w14:textId="77777777" w:rsidR="003308BC" w:rsidRPr="003308BC" w:rsidRDefault="003308BC" w:rsidP="003308BC">
      <w:pPr>
        <w:spacing w:after="0" w:line="240" w:lineRule="auto"/>
        <w:jc w:val="both"/>
        <w:rPr>
          <w:rFonts w:cs="Arial"/>
          <w:b/>
          <w:bCs/>
          <w:sz w:val="24"/>
          <w:szCs w:val="24"/>
        </w:rPr>
      </w:pPr>
      <w:r w:rsidRPr="003308BC">
        <w:rPr>
          <w:rFonts w:cs="Arial"/>
          <w:b/>
          <w:bCs/>
          <w:sz w:val="24"/>
          <w:szCs w:val="24"/>
        </w:rPr>
        <w:t>Οικουμενικός Πατριάρχης Βαρθολομαίος: Ο χώρος και τα κτίσματα είναι φορείς μνήμης και ήθους</w:t>
      </w:r>
    </w:p>
    <w:p w14:paraId="6014E81A" w14:textId="2A614D36" w:rsidR="003308BC" w:rsidRDefault="003308BC" w:rsidP="003308BC">
      <w:pPr>
        <w:spacing w:after="0" w:line="240" w:lineRule="auto"/>
        <w:jc w:val="both"/>
        <w:rPr>
          <w:rFonts w:cs="Arial"/>
          <w:sz w:val="24"/>
          <w:szCs w:val="24"/>
        </w:rPr>
      </w:pPr>
      <w:r w:rsidRPr="003308BC">
        <w:rPr>
          <w:rFonts w:cs="Arial"/>
          <w:sz w:val="24"/>
          <w:szCs w:val="24"/>
        </w:rPr>
        <w:t xml:space="preserve">Χαιρετισμό στο Διεθνές Συνέδριο απέστειλε ο </w:t>
      </w:r>
      <w:r w:rsidRPr="003308BC">
        <w:rPr>
          <w:rFonts w:cs="Arial"/>
          <w:b/>
          <w:bCs/>
          <w:sz w:val="24"/>
          <w:szCs w:val="24"/>
        </w:rPr>
        <w:t>Οικουμενικός Πατριάρχης Βαρθολομαίος</w:t>
      </w:r>
      <w:r w:rsidRPr="003308BC">
        <w:rPr>
          <w:rFonts w:cs="Arial"/>
          <w:sz w:val="24"/>
          <w:szCs w:val="24"/>
        </w:rPr>
        <w:t>, τονίζοντας μέσα από την καταγραφή, την αποτύπωση και την αποκατάσταση καθώς και ανάδειξη σημαντικών μνημείων και ιστορικών συνόλων τα οποία αποτελούν αναπόσπαστο τμήμα του παγκόσμιου πολιτισμού συγκρατείται στη συλλογική μνήμη των λαών και της ανθρωπότητας, διατηρούνται οι πνευματικές αξίες.</w:t>
      </w:r>
      <w:r>
        <w:rPr>
          <w:rFonts w:cs="Arial"/>
          <w:sz w:val="24"/>
          <w:szCs w:val="24"/>
        </w:rPr>
        <w:t xml:space="preserve"> </w:t>
      </w:r>
      <w:r w:rsidRPr="003308BC">
        <w:rPr>
          <w:rFonts w:cs="Arial"/>
          <w:sz w:val="24"/>
          <w:szCs w:val="24"/>
        </w:rPr>
        <w:t>Υπογράμμισε τη διεπιστημονική συνεργασία και προσέγγιση που επιτυγχάνεται, τονίζοντας ότι σήμερα η μεγάλη δύναμη της εποχής, η τεχνολογία, όταν χρησιμοποιείται κατάλληλα, μπορεί να συμβάλλει στη διάσωση των μνημείων</w:t>
      </w:r>
      <w:r>
        <w:rPr>
          <w:rFonts w:cs="Arial"/>
          <w:sz w:val="24"/>
          <w:szCs w:val="24"/>
        </w:rPr>
        <w:t xml:space="preserve">. </w:t>
      </w:r>
      <w:r w:rsidRPr="003308BC">
        <w:rPr>
          <w:rFonts w:cs="Arial"/>
          <w:sz w:val="24"/>
          <w:szCs w:val="24"/>
        </w:rPr>
        <w:t>«Ο χώρος και τα κτίσματα είναι φορείς μνήμης και ήθους ιδιαίτερα στην χριστιανική παράδοση» επισήμανε στον χαιρετισμό του ο Οικουμενικός Πατριάρχης</w:t>
      </w:r>
      <w:r w:rsidR="00D37ADA">
        <w:rPr>
          <w:rFonts w:cs="Arial"/>
          <w:sz w:val="24"/>
          <w:szCs w:val="24"/>
        </w:rPr>
        <w:t>.</w:t>
      </w:r>
    </w:p>
    <w:p w14:paraId="7AB1F69B" w14:textId="2E94E8B1" w:rsidR="00502F53" w:rsidRPr="00502F53" w:rsidRDefault="00502F53" w:rsidP="003308BC">
      <w:pPr>
        <w:spacing w:after="0" w:line="240" w:lineRule="auto"/>
        <w:jc w:val="both"/>
        <w:rPr>
          <w:rFonts w:cs="Arial"/>
          <w:sz w:val="24"/>
          <w:szCs w:val="24"/>
          <w:lang w:val="en-US"/>
        </w:rPr>
      </w:pPr>
      <w:r w:rsidRPr="00502F53">
        <w:rPr>
          <w:rFonts w:cs="Arial"/>
          <w:sz w:val="24"/>
          <w:szCs w:val="24"/>
          <w:lang w:val="en-US"/>
        </w:rPr>
        <w:t xml:space="preserve">presented by Metropolitan </w:t>
      </w:r>
      <w:proofErr w:type="spellStart"/>
      <w:r w:rsidRPr="00502F53">
        <w:rPr>
          <w:rFonts w:cs="Arial"/>
          <w:sz w:val="24"/>
          <w:szCs w:val="24"/>
          <w:lang w:val="en-US"/>
        </w:rPr>
        <w:t>Theodoritos</w:t>
      </w:r>
      <w:proofErr w:type="spellEnd"/>
      <w:r w:rsidRPr="00502F53">
        <w:rPr>
          <w:rFonts w:cs="Arial"/>
          <w:sz w:val="24"/>
          <w:szCs w:val="24"/>
          <w:lang w:val="en-US"/>
        </w:rPr>
        <w:t xml:space="preserve"> of Laodicea</w:t>
      </w:r>
    </w:p>
    <w:p w14:paraId="476DF790" w14:textId="441758B0" w:rsidR="00365B31" w:rsidRDefault="00365B31" w:rsidP="003308BC">
      <w:pPr>
        <w:spacing w:after="0" w:line="240" w:lineRule="auto"/>
        <w:jc w:val="both"/>
        <w:rPr>
          <w:rFonts w:cs="Arial"/>
          <w:sz w:val="24"/>
          <w:szCs w:val="24"/>
        </w:rPr>
      </w:pPr>
      <w:r>
        <w:rPr>
          <w:rFonts w:cs="Arial"/>
          <w:sz w:val="24"/>
          <w:szCs w:val="24"/>
        </w:rPr>
        <w:t xml:space="preserve">Ολοκληρώνοντας τον χαιρετισμό του Οικουμενικού Πατριάρχη, ο Μητροπολίτης Λαοδικείας Θεοδώρητος συνεχάρη </w:t>
      </w:r>
      <w:r w:rsidR="00502F53">
        <w:rPr>
          <w:rFonts w:cs="Arial"/>
          <w:sz w:val="24"/>
          <w:szCs w:val="24"/>
        </w:rPr>
        <w:t>για τη διεπιστημονική συνεργασία του νέου</w:t>
      </w:r>
      <w:r>
        <w:rPr>
          <w:rFonts w:cs="Arial"/>
          <w:sz w:val="24"/>
          <w:szCs w:val="24"/>
        </w:rPr>
        <w:t xml:space="preserve">, καινοτόμου και ενδιαφέροντος, προγράμματος ΤΟ ΕΥΛΟΓΟΝ στο οποίο συμμετέχει, μεταξύ άλλων, και το Πατριαρχικό Ίδρυμα της Ορθοδόξου Ακαδημίας Κρήτης. Επίσης συνεχάρη τον Υπουργό Ανάπτυξης κ. </w:t>
      </w:r>
      <w:proofErr w:type="spellStart"/>
      <w:r>
        <w:rPr>
          <w:rFonts w:cs="Arial"/>
          <w:sz w:val="24"/>
          <w:szCs w:val="24"/>
        </w:rPr>
        <w:t>Θεοδωρικάκο</w:t>
      </w:r>
      <w:proofErr w:type="spellEnd"/>
      <w:r>
        <w:rPr>
          <w:rFonts w:cs="Arial"/>
          <w:sz w:val="24"/>
          <w:szCs w:val="24"/>
        </w:rPr>
        <w:t xml:space="preserve"> για τη χρηματοδότηση ενός τέτοιου ερευνητικού έργου, καθώς η θεματική »Χριστιανικά Μνημεία και Χριστιανικές Αξίες σε Διάλογο» είναι εξαιρετικά σημαντική.</w:t>
      </w:r>
    </w:p>
    <w:p w14:paraId="75D01715" w14:textId="7EF4DA84" w:rsidR="003308BC" w:rsidRDefault="003308BC" w:rsidP="003308BC">
      <w:pPr>
        <w:spacing w:after="0" w:line="240" w:lineRule="auto"/>
        <w:jc w:val="both"/>
        <w:rPr>
          <w:rFonts w:cs="Arial"/>
          <w:sz w:val="24"/>
          <w:szCs w:val="24"/>
        </w:rPr>
      </w:pPr>
    </w:p>
    <w:p w14:paraId="2548893A" w14:textId="77777777" w:rsidR="00502F53" w:rsidRPr="00502F53" w:rsidRDefault="00502F53" w:rsidP="003308BC">
      <w:pPr>
        <w:spacing w:after="0" w:line="240" w:lineRule="auto"/>
        <w:jc w:val="both"/>
        <w:rPr>
          <w:rFonts w:cs="Arial"/>
          <w:sz w:val="24"/>
          <w:szCs w:val="24"/>
        </w:rPr>
      </w:pPr>
    </w:p>
    <w:p w14:paraId="1D190C62" w14:textId="77777777" w:rsidR="003308BC" w:rsidRPr="003308BC" w:rsidRDefault="003308BC" w:rsidP="003308BC">
      <w:pPr>
        <w:spacing w:after="0" w:line="240" w:lineRule="auto"/>
        <w:jc w:val="both"/>
        <w:rPr>
          <w:rFonts w:cs="Arial"/>
          <w:b/>
          <w:bCs/>
          <w:sz w:val="24"/>
          <w:szCs w:val="24"/>
        </w:rPr>
      </w:pPr>
      <w:r w:rsidRPr="003308BC">
        <w:rPr>
          <w:rFonts w:cs="Arial"/>
          <w:b/>
          <w:bCs/>
          <w:sz w:val="24"/>
          <w:szCs w:val="24"/>
        </w:rPr>
        <w:t>Αρχιεπίσκοπος Ιερώνυμος Β’: Τα μνημεία απαιτούν το αληθινό ενδιαφέρον μας για τη διατήρηση και ανάδειξή τους</w:t>
      </w:r>
    </w:p>
    <w:p w14:paraId="64FCC465" w14:textId="72C89E8F" w:rsidR="003308BC" w:rsidRDefault="003308BC" w:rsidP="003308BC">
      <w:pPr>
        <w:spacing w:after="0" w:line="240" w:lineRule="auto"/>
        <w:jc w:val="both"/>
        <w:rPr>
          <w:rFonts w:cs="Arial"/>
          <w:sz w:val="24"/>
          <w:szCs w:val="24"/>
        </w:rPr>
      </w:pPr>
      <w:r w:rsidRPr="003308BC">
        <w:rPr>
          <w:rFonts w:cs="Arial"/>
          <w:sz w:val="24"/>
          <w:szCs w:val="24"/>
        </w:rPr>
        <w:t xml:space="preserve">Στον χαιρετισμό προς το διεθνές συνέδριο, ο </w:t>
      </w:r>
      <w:r w:rsidRPr="003308BC">
        <w:rPr>
          <w:rFonts w:cs="Arial"/>
          <w:b/>
          <w:bCs/>
          <w:sz w:val="24"/>
          <w:szCs w:val="24"/>
        </w:rPr>
        <w:t>Αρχιεπίσκοπος Αθηνών και Πάσης Ελλάδος Ιερώνυμος Β’</w:t>
      </w:r>
      <w:r w:rsidRPr="003308BC">
        <w:rPr>
          <w:rFonts w:cs="Arial"/>
          <w:sz w:val="24"/>
          <w:szCs w:val="24"/>
        </w:rPr>
        <w:t xml:space="preserve"> </w:t>
      </w:r>
      <w:r>
        <w:rPr>
          <w:rFonts w:cs="Arial"/>
          <w:sz w:val="24"/>
          <w:szCs w:val="24"/>
        </w:rPr>
        <w:t xml:space="preserve">ανέφερε ότι </w:t>
      </w:r>
      <w:r w:rsidRPr="003308BC">
        <w:rPr>
          <w:rFonts w:cs="Arial"/>
          <w:sz w:val="24"/>
          <w:szCs w:val="24"/>
        </w:rPr>
        <w:t xml:space="preserve">είναι εκ των ων ουκ άνευ πως η προστασία και διατήρηση της πολιτιστικής κληρονομιάς δεν μπορεί να συμβεί χωρίς την οικοδόμηση διεπιστημονικής προσέγγισης και την ολιστική ψηφιακή τεκμηρίωση των μνημείων. «Τα μνημεία, μάρτυρες Πολιτισμού και Ιστορίας, με την </w:t>
      </w:r>
      <w:proofErr w:type="spellStart"/>
      <w:r w:rsidRPr="003308BC">
        <w:rPr>
          <w:rFonts w:cs="Arial"/>
          <w:sz w:val="24"/>
          <w:szCs w:val="24"/>
        </w:rPr>
        <w:t>πολυεπίπεδη</w:t>
      </w:r>
      <w:proofErr w:type="spellEnd"/>
      <w:r w:rsidRPr="003308BC">
        <w:rPr>
          <w:rFonts w:cs="Arial"/>
          <w:sz w:val="24"/>
          <w:szCs w:val="24"/>
        </w:rPr>
        <w:t xml:space="preserve"> αξία τους συνυφασμένη με τα υλικά τους και τον τόπο στον οποίο βρίσκονται, απαιτούν το αληθινό ενδιαφέρον μας για τη διατήρηση και ανάδειξή τους» υπογράμμισε.</w:t>
      </w:r>
    </w:p>
    <w:p w14:paraId="4C99AD60" w14:textId="4091A7C8" w:rsidR="00D37ADA" w:rsidRDefault="00D37ADA" w:rsidP="003308BC">
      <w:pPr>
        <w:spacing w:after="0" w:line="240" w:lineRule="auto"/>
        <w:jc w:val="both"/>
        <w:rPr>
          <w:rFonts w:cs="Arial"/>
          <w:sz w:val="24"/>
          <w:szCs w:val="24"/>
        </w:rPr>
      </w:pPr>
    </w:p>
    <w:p w14:paraId="165C541F" w14:textId="5D21F2DE" w:rsidR="003308BC" w:rsidRPr="003308BC" w:rsidRDefault="003308BC" w:rsidP="003308BC">
      <w:pPr>
        <w:spacing w:after="0" w:line="240" w:lineRule="auto"/>
        <w:jc w:val="both"/>
        <w:rPr>
          <w:rFonts w:cs="Arial"/>
          <w:b/>
          <w:bCs/>
          <w:sz w:val="24"/>
          <w:szCs w:val="24"/>
        </w:rPr>
      </w:pPr>
      <w:r w:rsidRPr="003308BC">
        <w:rPr>
          <w:rFonts w:cs="Arial"/>
          <w:b/>
          <w:bCs/>
          <w:sz w:val="24"/>
          <w:szCs w:val="24"/>
        </w:rPr>
        <w:t>Χαιρετισμοί από τους Πατριάρχες Ιεροσολύμων</w:t>
      </w:r>
    </w:p>
    <w:p w14:paraId="346461BE" w14:textId="6BEAFBB8" w:rsidR="003308BC" w:rsidRPr="009F7AC8" w:rsidRDefault="009F7AC8" w:rsidP="003308BC">
      <w:pPr>
        <w:spacing w:after="0" w:line="240" w:lineRule="auto"/>
        <w:jc w:val="both"/>
        <w:rPr>
          <w:rFonts w:cs="Arial"/>
          <w:sz w:val="24"/>
          <w:szCs w:val="24"/>
        </w:rPr>
      </w:pPr>
      <w:r>
        <w:rPr>
          <w:rFonts w:cs="Arial"/>
          <w:sz w:val="24"/>
          <w:szCs w:val="24"/>
        </w:rPr>
        <w:t>Τον χ</w:t>
      </w:r>
      <w:r w:rsidR="003308BC" w:rsidRPr="003308BC">
        <w:rPr>
          <w:rFonts w:cs="Arial"/>
          <w:sz w:val="24"/>
          <w:szCs w:val="24"/>
        </w:rPr>
        <w:t>αιρετισμ</w:t>
      </w:r>
      <w:r>
        <w:rPr>
          <w:rFonts w:cs="Arial"/>
          <w:sz w:val="24"/>
          <w:szCs w:val="24"/>
        </w:rPr>
        <w:t>ό</w:t>
      </w:r>
      <w:r w:rsidR="003308BC" w:rsidRPr="003308BC">
        <w:rPr>
          <w:rFonts w:cs="Arial"/>
          <w:sz w:val="24"/>
          <w:szCs w:val="24"/>
        </w:rPr>
        <w:t xml:space="preserve"> στο 4</w:t>
      </w:r>
      <w:r w:rsidR="003308BC" w:rsidRPr="003308BC">
        <w:rPr>
          <w:rFonts w:cs="Arial"/>
          <w:sz w:val="24"/>
          <w:szCs w:val="24"/>
          <w:vertAlign w:val="superscript"/>
        </w:rPr>
        <w:t>ο</w:t>
      </w:r>
      <w:r w:rsidR="003308BC" w:rsidRPr="003308BC">
        <w:rPr>
          <w:rFonts w:cs="Arial"/>
          <w:sz w:val="24"/>
          <w:szCs w:val="24"/>
        </w:rPr>
        <w:t xml:space="preserve"> Διεθνές Συνέδριο </w:t>
      </w:r>
      <w:r w:rsidR="003308BC" w:rsidRPr="003308BC">
        <w:rPr>
          <w:rFonts w:cs="Arial"/>
          <w:sz w:val="24"/>
          <w:szCs w:val="24"/>
          <w:lang w:val="en-US"/>
        </w:rPr>
        <w:t>TMM</w:t>
      </w:r>
      <w:r w:rsidR="003308BC" w:rsidRPr="003308BC">
        <w:rPr>
          <w:rFonts w:cs="Arial"/>
          <w:sz w:val="24"/>
          <w:szCs w:val="24"/>
        </w:rPr>
        <w:t>-</w:t>
      </w:r>
      <w:r w:rsidR="003308BC" w:rsidRPr="003308BC">
        <w:rPr>
          <w:rFonts w:cs="Arial"/>
          <w:sz w:val="24"/>
          <w:szCs w:val="24"/>
          <w:lang w:val="en-US"/>
        </w:rPr>
        <w:t>CH</w:t>
      </w:r>
      <w:r w:rsidR="003308BC" w:rsidRPr="003308BC">
        <w:rPr>
          <w:rFonts w:cs="Arial"/>
          <w:sz w:val="24"/>
          <w:szCs w:val="24"/>
        </w:rPr>
        <w:t xml:space="preserve"> </w:t>
      </w:r>
      <w:r>
        <w:rPr>
          <w:rFonts w:cs="Arial"/>
          <w:sz w:val="24"/>
          <w:szCs w:val="24"/>
        </w:rPr>
        <w:t xml:space="preserve">του </w:t>
      </w:r>
      <w:r w:rsidR="003308BC" w:rsidRPr="003308BC">
        <w:rPr>
          <w:rFonts w:cs="Arial"/>
          <w:b/>
          <w:bCs/>
          <w:sz w:val="24"/>
          <w:szCs w:val="24"/>
        </w:rPr>
        <w:t>Πατριάρχη Ιεροσολύμων Θεόφιλο</w:t>
      </w:r>
      <w:r w:rsidR="00465FFC">
        <w:rPr>
          <w:rFonts w:cs="Arial"/>
          <w:b/>
          <w:bCs/>
          <w:sz w:val="24"/>
          <w:szCs w:val="24"/>
        </w:rPr>
        <w:t>υ</w:t>
      </w:r>
      <w:r w:rsidR="003308BC" w:rsidRPr="003308BC">
        <w:rPr>
          <w:rFonts w:cs="Arial"/>
          <w:b/>
          <w:bCs/>
          <w:sz w:val="24"/>
          <w:szCs w:val="24"/>
        </w:rPr>
        <w:t xml:space="preserve"> </w:t>
      </w:r>
      <w:r>
        <w:rPr>
          <w:rFonts w:cs="Arial"/>
          <w:b/>
          <w:bCs/>
          <w:sz w:val="24"/>
          <w:szCs w:val="24"/>
        </w:rPr>
        <w:t xml:space="preserve">του </w:t>
      </w:r>
      <w:r w:rsidR="003308BC" w:rsidRPr="003308BC">
        <w:rPr>
          <w:rFonts w:cs="Arial"/>
          <w:b/>
          <w:bCs/>
          <w:sz w:val="24"/>
          <w:szCs w:val="24"/>
        </w:rPr>
        <w:t>Γ’</w:t>
      </w:r>
      <w:r w:rsidR="003308BC" w:rsidRPr="003308BC">
        <w:rPr>
          <w:rFonts w:cs="Arial"/>
          <w:sz w:val="24"/>
          <w:szCs w:val="24"/>
        </w:rPr>
        <w:t xml:space="preserve"> </w:t>
      </w:r>
      <w:r>
        <w:rPr>
          <w:rFonts w:cs="Arial"/>
          <w:sz w:val="24"/>
          <w:szCs w:val="24"/>
        </w:rPr>
        <w:t xml:space="preserve">μετέφερε ο Πατήρ Ιερώνυμος από την Εξαρχία του Παναγίου Τάφου στην Αθήνα </w:t>
      </w:r>
      <w:r w:rsidR="003308BC" w:rsidRPr="003308BC">
        <w:rPr>
          <w:rFonts w:cs="Arial"/>
          <w:sz w:val="24"/>
          <w:szCs w:val="24"/>
        </w:rPr>
        <w:t>τονίζοντας ότι προάγει τη συνεργασία μεταξύ διαφορετικών φορέων για τη διατήρηση και προστασία της πολιτιστικής κληρονομιάς των λαών.</w:t>
      </w:r>
      <w:r w:rsidRPr="009F7AC8">
        <w:rPr>
          <w:rFonts w:cs="Arial"/>
          <w:sz w:val="24"/>
          <w:szCs w:val="24"/>
        </w:rPr>
        <w:t xml:space="preserve"> </w:t>
      </w:r>
    </w:p>
    <w:p w14:paraId="50074AC1" w14:textId="64BD8A27" w:rsidR="003308BC" w:rsidRPr="009F7AC8" w:rsidRDefault="009F7AC8" w:rsidP="003308BC">
      <w:pPr>
        <w:spacing w:after="0" w:line="240" w:lineRule="auto"/>
        <w:jc w:val="both"/>
        <w:rPr>
          <w:rFonts w:cs="Arial"/>
          <w:sz w:val="24"/>
          <w:szCs w:val="24"/>
        </w:rPr>
      </w:pPr>
      <w:r>
        <w:rPr>
          <w:rFonts w:cs="Arial"/>
          <w:sz w:val="24"/>
          <w:szCs w:val="24"/>
        </w:rPr>
        <w:t xml:space="preserve">Τον χαιρετισμό του </w:t>
      </w:r>
      <w:proofErr w:type="spellStart"/>
      <w:r>
        <w:rPr>
          <w:rFonts w:cs="Arial"/>
          <w:sz w:val="24"/>
          <w:szCs w:val="24"/>
        </w:rPr>
        <w:t>Κουστωδού</w:t>
      </w:r>
      <w:proofErr w:type="spellEnd"/>
      <w:r>
        <w:rPr>
          <w:rFonts w:cs="Arial"/>
          <w:sz w:val="24"/>
          <w:szCs w:val="24"/>
        </w:rPr>
        <w:t xml:space="preserve"> του </w:t>
      </w:r>
      <w:r w:rsidR="003308BC" w:rsidRPr="003308BC">
        <w:rPr>
          <w:rFonts w:cs="Arial"/>
          <w:sz w:val="24"/>
          <w:szCs w:val="24"/>
        </w:rPr>
        <w:t>Τάγματος των Φραγκισκανών</w:t>
      </w:r>
      <w:r>
        <w:rPr>
          <w:rFonts w:cs="Arial"/>
          <w:sz w:val="24"/>
          <w:szCs w:val="24"/>
        </w:rPr>
        <w:t xml:space="preserve"> στους Αγίους Τόπους</w:t>
      </w:r>
      <w:r w:rsidR="003308BC" w:rsidRPr="003308BC">
        <w:rPr>
          <w:rFonts w:cs="Arial"/>
          <w:sz w:val="24"/>
          <w:szCs w:val="24"/>
        </w:rPr>
        <w:t xml:space="preserve"> </w:t>
      </w:r>
      <w:r w:rsidR="003308BC" w:rsidRPr="003308BC">
        <w:rPr>
          <w:rFonts w:cs="Arial"/>
          <w:b/>
          <w:bCs/>
          <w:sz w:val="24"/>
          <w:szCs w:val="24"/>
        </w:rPr>
        <w:t>Αιδεσιμότατο</w:t>
      </w:r>
      <w:r>
        <w:rPr>
          <w:rFonts w:cs="Arial"/>
          <w:b/>
          <w:bCs/>
          <w:sz w:val="24"/>
          <w:szCs w:val="24"/>
        </w:rPr>
        <w:t>υ</w:t>
      </w:r>
      <w:r w:rsidR="003308BC" w:rsidRPr="003308BC">
        <w:rPr>
          <w:rFonts w:cs="Arial"/>
          <w:b/>
          <w:bCs/>
          <w:sz w:val="24"/>
          <w:szCs w:val="24"/>
        </w:rPr>
        <w:t xml:space="preserve"> π</w:t>
      </w:r>
      <w:r>
        <w:rPr>
          <w:rFonts w:cs="Arial"/>
          <w:b/>
          <w:bCs/>
          <w:sz w:val="24"/>
          <w:szCs w:val="24"/>
        </w:rPr>
        <w:t>ατέρα</w:t>
      </w:r>
      <w:r w:rsidR="003308BC" w:rsidRPr="003308BC">
        <w:rPr>
          <w:rFonts w:cs="Arial"/>
          <w:b/>
          <w:bCs/>
          <w:sz w:val="24"/>
          <w:szCs w:val="24"/>
        </w:rPr>
        <w:t xml:space="preserve"> </w:t>
      </w:r>
      <w:proofErr w:type="spellStart"/>
      <w:r w:rsidR="003308BC" w:rsidRPr="003308BC">
        <w:rPr>
          <w:rFonts w:cs="Arial"/>
          <w:b/>
          <w:bCs/>
          <w:sz w:val="24"/>
          <w:szCs w:val="24"/>
        </w:rPr>
        <w:t>Francesco</w:t>
      </w:r>
      <w:proofErr w:type="spellEnd"/>
      <w:r w:rsidR="003308BC" w:rsidRPr="003308BC">
        <w:rPr>
          <w:rFonts w:cs="Arial"/>
          <w:b/>
          <w:bCs/>
          <w:sz w:val="24"/>
          <w:szCs w:val="24"/>
        </w:rPr>
        <w:t xml:space="preserve"> </w:t>
      </w:r>
      <w:proofErr w:type="spellStart"/>
      <w:r w:rsidR="003308BC" w:rsidRPr="003308BC">
        <w:rPr>
          <w:rFonts w:cs="Arial"/>
          <w:b/>
          <w:bCs/>
          <w:sz w:val="24"/>
          <w:szCs w:val="24"/>
        </w:rPr>
        <w:t>Patton</w:t>
      </w:r>
      <w:proofErr w:type="spellEnd"/>
      <w:r w:rsidR="003308BC" w:rsidRPr="003308BC">
        <w:rPr>
          <w:rFonts w:cs="Arial"/>
          <w:b/>
          <w:bCs/>
          <w:sz w:val="24"/>
          <w:szCs w:val="24"/>
        </w:rPr>
        <w:t xml:space="preserve"> O.F.M</w:t>
      </w:r>
      <w:r>
        <w:rPr>
          <w:rFonts w:cs="Arial"/>
          <w:sz w:val="24"/>
          <w:szCs w:val="24"/>
        </w:rPr>
        <w:t>. μετέφερε η Πρόεδρος του Συνεδρίου.</w:t>
      </w:r>
    </w:p>
    <w:p w14:paraId="416CB380" w14:textId="0C9A202A" w:rsidR="00FD0219" w:rsidRDefault="009F7AC8" w:rsidP="003308BC">
      <w:pPr>
        <w:spacing w:after="0" w:line="240" w:lineRule="auto"/>
        <w:jc w:val="both"/>
        <w:rPr>
          <w:rFonts w:cs="Arial"/>
          <w:sz w:val="24"/>
          <w:szCs w:val="24"/>
        </w:rPr>
      </w:pPr>
      <w:r>
        <w:rPr>
          <w:rFonts w:cs="Arial"/>
          <w:sz w:val="24"/>
          <w:szCs w:val="24"/>
        </w:rPr>
        <w:t xml:space="preserve">Τον χαιρετισμό του </w:t>
      </w:r>
      <w:r w:rsidR="003308BC" w:rsidRPr="003308BC">
        <w:rPr>
          <w:rFonts w:cs="Arial"/>
          <w:b/>
          <w:bCs/>
          <w:sz w:val="24"/>
          <w:szCs w:val="24"/>
        </w:rPr>
        <w:t>Αρμένιο</w:t>
      </w:r>
      <w:r>
        <w:rPr>
          <w:rFonts w:cs="Arial"/>
          <w:b/>
          <w:bCs/>
          <w:sz w:val="24"/>
          <w:szCs w:val="24"/>
        </w:rPr>
        <w:t>υ</w:t>
      </w:r>
      <w:r w:rsidR="003308BC" w:rsidRPr="003308BC">
        <w:rPr>
          <w:rFonts w:cs="Arial"/>
          <w:b/>
          <w:bCs/>
          <w:sz w:val="24"/>
          <w:szCs w:val="24"/>
        </w:rPr>
        <w:t xml:space="preserve"> Ορθόδοξο</w:t>
      </w:r>
      <w:r>
        <w:rPr>
          <w:rFonts w:cs="Arial"/>
          <w:b/>
          <w:bCs/>
          <w:sz w:val="24"/>
          <w:szCs w:val="24"/>
        </w:rPr>
        <w:t>υ</w:t>
      </w:r>
      <w:r w:rsidR="003308BC" w:rsidRPr="003308BC">
        <w:rPr>
          <w:rFonts w:cs="Arial"/>
          <w:b/>
          <w:bCs/>
          <w:sz w:val="24"/>
          <w:szCs w:val="24"/>
        </w:rPr>
        <w:t xml:space="preserve"> Πατριάρχη Ιεροσολύμων κ.κ. </w:t>
      </w:r>
      <w:proofErr w:type="spellStart"/>
      <w:r w:rsidR="003308BC" w:rsidRPr="003308BC">
        <w:rPr>
          <w:rFonts w:cs="Arial"/>
          <w:b/>
          <w:bCs/>
          <w:sz w:val="24"/>
          <w:szCs w:val="24"/>
        </w:rPr>
        <w:t>Νουχράν</w:t>
      </w:r>
      <w:proofErr w:type="spellEnd"/>
      <w:r w:rsidR="003308BC" w:rsidRPr="003308BC">
        <w:rPr>
          <w:rFonts w:cs="Arial"/>
          <w:b/>
          <w:bCs/>
          <w:sz w:val="24"/>
          <w:szCs w:val="24"/>
        </w:rPr>
        <w:t xml:space="preserve"> Α’</w:t>
      </w:r>
      <w:r w:rsidR="003308BC" w:rsidRPr="003308BC">
        <w:rPr>
          <w:rFonts w:cs="Arial"/>
          <w:sz w:val="24"/>
          <w:szCs w:val="24"/>
        </w:rPr>
        <w:t xml:space="preserve"> </w:t>
      </w:r>
      <w:r>
        <w:rPr>
          <w:rFonts w:cs="Arial"/>
          <w:sz w:val="24"/>
          <w:szCs w:val="24"/>
        </w:rPr>
        <w:t xml:space="preserve">μετέφερε ο Δρ. Παύλος </w:t>
      </w:r>
      <w:proofErr w:type="spellStart"/>
      <w:r>
        <w:rPr>
          <w:rFonts w:cs="Arial"/>
          <w:sz w:val="24"/>
          <w:szCs w:val="24"/>
        </w:rPr>
        <w:t>Τσουλακιάν</w:t>
      </w:r>
      <w:proofErr w:type="spellEnd"/>
      <w:r>
        <w:rPr>
          <w:rFonts w:cs="Arial"/>
          <w:sz w:val="24"/>
          <w:szCs w:val="24"/>
        </w:rPr>
        <w:t xml:space="preserve">, Μέγας Εθνικός Διοικητής του Κυρίαρχου Ιπποτικού Τάγματος του Ναού των Ιεροσολύμων, που </w:t>
      </w:r>
      <w:r w:rsidR="003308BC" w:rsidRPr="003308BC">
        <w:rPr>
          <w:rFonts w:cs="Arial"/>
          <w:sz w:val="24"/>
          <w:szCs w:val="24"/>
        </w:rPr>
        <w:t xml:space="preserve">εξήρε την προσφορά καθώς και τις άοκνες προσπάθειές της </w:t>
      </w:r>
      <w:proofErr w:type="spellStart"/>
      <w:r w:rsidR="003308BC" w:rsidRPr="003308BC">
        <w:rPr>
          <w:rFonts w:cs="Arial"/>
          <w:sz w:val="24"/>
          <w:szCs w:val="24"/>
        </w:rPr>
        <w:t>κας</w:t>
      </w:r>
      <w:proofErr w:type="spellEnd"/>
      <w:r w:rsidR="003308BC" w:rsidRPr="003308BC">
        <w:rPr>
          <w:rFonts w:cs="Arial"/>
          <w:sz w:val="24"/>
          <w:szCs w:val="24"/>
        </w:rPr>
        <w:t xml:space="preserve"> </w:t>
      </w:r>
      <w:proofErr w:type="spellStart"/>
      <w:r w:rsidR="003308BC" w:rsidRPr="003308BC">
        <w:rPr>
          <w:rFonts w:cs="Arial"/>
          <w:sz w:val="24"/>
          <w:szCs w:val="24"/>
        </w:rPr>
        <w:t>Μοροπούλου</w:t>
      </w:r>
      <w:proofErr w:type="spellEnd"/>
      <w:r w:rsidR="003308BC" w:rsidRPr="003308BC">
        <w:rPr>
          <w:rFonts w:cs="Arial"/>
          <w:sz w:val="24"/>
          <w:szCs w:val="24"/>
        </w:rPr>
        <w:t xml:space="preserve">, «ώστε να παραμείνει ζωντανό και δυναμικό αυτό το Διεθνές Συνέδριο, και να επεκτείνει τις δραστηριότητές του». «Η </w:t>
      </w:r>
      <w:proofErr w:type="spellStart"/>
      <w:r w:rsidR="003308BC" w:rsidRPr="003308BC">
        <w:rPr>
          <w:rFonts w:cs="Arial"/>
          <w:sz w:val="24"/>
          <w:szCs w:val="24"/>
        </w:rPr>
        <w:t>Πολυφασματική</w:t>
      </w:r>
      <w:proofErr w:type="spellEnd"/>
      <w:r w:rsidR="003308BC" w:rsidRPr="003308BC">
        <w:rPr>
          <w:rFonts w:cs="Arial"/>
          <w:sz w:val="24"/>
          <w:szCs w:val="24"/>
        </w:rPr>
        <w:t xml:space="preserve"> Επιστημονική φύση των εργασιών, διακρίνεται από τους σημαντικούς φορείς διοργάνωσης του Εθνικού </w:t>
      </w:r>
      <w:proofErr w:type="spellStart"/>
      <w:r w:rsidR="003308BC" w:rsidRPr="003308BC">
        <w:rPr>
          <w:rFonts w:cs="Arial"/>
          <w:sz w:val="24"/>
          <w:szCs w:val="24"/>
        </w:rPr>
        <w:t>Μετσοβίου</w:t>
      </w:r>
      <w:proofErr w:type="spellEnd"/>
      <w:r w:rsidR="003308BC" w:rsidRPr="003308BC">
        <w:rPr>
          <w:rFonts w:cs="Arial"/>
          <w:sz w:val="24"/>
          <w:szCs w:val="24"/>
        </w:rPr>
        <w:t xml:space="preserve"> Πολυτεχνείου, και με την συνεργασία υψηλών φορέων: του Τεχνικού Επιμελητηρίου Ελλάδος, του Υπουργείου Ανάπτυξης καθώς και του Υπουργείου Εξωτερικών της Ελλάδος» σημείωσε.</w:t>
      </w:r>
    </w:p>
    <w:p w14:paraId="1D0638F2" w14:textId="77777777" w:rsidR="00D37ADA" w:rsidRDefault="00D37ADA" w:rsidP="003308BC">
      <w:pPr>
        <w:spacing w:after="0" w:line="240" w:lineRule="auto"/>
        <w:jc w:val="both"/>
        <w:rPr>
          <w:rFonts w:cs="Arial"/>
          <w:sz w:val="24"/>
          <w:szCs w:val="24"/>
        </w:rPr>
      </w:pPr>
    </w:p>
    <w:p w14:paraId="78AA164A" w14:textId="548E6513" w:rsidR="00D37ADA" w:rsidRPr="00D37ADA" w:rsidRDefault="00D37ADA" w:rsidP="003308BC">
      <w:pPr>
        <w:spacing w:after="0" w:line="240" w:lineRule="auto"/>
        <w:jc w:val="both"/>
        <w:rPr>
          <w:rFonts w:cs="Arial"/>
          <w:b/>
          <w:bCs/>
          <w:sz w:val="24"/>
          <w:szCs w:val="24"/>
        </w:rPr>
      </w:pPr>
      <w:r w:rsidRPr="00D37ADA">
        <w:rPr>
          <w:rFonts w:cs="Arial"/>
          <w:b/>
          <w:bCs/>
          <w:sz w:val="24"/>
          <w:szCs w:val="24"/>
        </w:rPr>
        <w:t>Σημαντικοί φορείς χαιρετίζουν το 4</w:t>
      </w:r>
      <w:r w:rsidRPr="00D37ADA">
        <w:rPr>
          <w:rFonts w:cs="Arial"/>
          <w:b/>
          <w:bCs/>
          <w:sz w:val="24"/>
          <w:szCs w:val="24"/>
          <w:vertAlign w:val="superscript"/>
        </w:rPr>
        <w:t>ο</w:t>
      </w:r>
      <w:r w:rsidRPr="00D37ADA">
        <w:rPr>
          <w:rFonts w:cs="Arial"/>
          <w:b/>
          <w:bCs/>
          <w:sz w:val="24"/>
          <w:szCs w:val="24"/>
        </w:rPr>
        <w:t xml:space="preserve"> διεθνές συνέδριο TMM_CH</w:t>
      </w:r>
    </w:p>
    <w:p w14:paraId="09683613" w14:textId="558FEFEB" w:rsidR="00D20390" w:rsidRPr="00D37ADA" w:rsidRDefault="00D20390" w:rsidP="00D20390">
      <w:pPr>
        <w:spacing w:after="0" w:line="240" w:lineRule="auto"/>
        <w:jc w:val="both"/>
        <w:rPr>
          <w:rFonts w:cs="Arial"/>
          <w:sz w:val="24"/>
          <w:szCs w:val="24"/>
        </w:rPr>
      </w:pPr>
      <w:r>
        <w:rPr>
          <w:rFonts w:cs="Arial"/>
          <w:sz w:val="24"/>
          <w:szCs w:val="24"/>
        </w:rPr>
        <w:t xml:space="preserve">Ο Βουλευτής και Πρόεδρος της Επιτροπής Έρευνας και Τεχνολογίας της Βουλής των Ελλήνων </w:t>
      </w:r>
      <w:r w:rsidRPr="00D20390">
        <w:rPr>
          <w:rFonts w:cs="Arial"/>
          <w:b/>
          <w:bCs/>
          <w:sz w:val="24"/>
          <w:szCs w:val="24"/>
        </w:rPr>
        <w:t xml:space="preserve">Στράτος </w:t>
      </w:r>
      <w:proofErr w:type="spellStart"/>
      <w:r w:rsidRPr="00D20390">
        <w:rPr>
          <w:rFonts w:cs="Arial"/>
          <w:b/>
          <w:bCs/>
          <w:sz w:val="24"/>
          <w:szCs w:val="24"/>
        </w:rPr>
        <w:t>Σιμόπουλος</w:t>
      </w:r>
      <w:proofErr w:type="spellEnd"/>
      <w:r>
        <w:rPr>
          <w:rFonts w:cs="Arial"/>
          <w:sz w:val="24"/>
          <w:szCs w:val="24"/>
        </w:rPr>
        <w:t xml:space="preserve"> επεσήμανε το Συνέδριο </w:t>
      </w:r>
      <w:r>
        <w:rPr>
          <w:rFonts w:cs="Arial"/>
          <w:sz w:val="24"/>
          <w:szCs w:val="24"/>
          <w:lang w:val="en-US"/>
        </w:rPr>
        <w:t>TMM</w:t>
      </w:r>
      <w:r w:rsidRPr="00D20390">
        <w:rPr>
          <w:rFonts w:cs="Arial"/>
          <w:sz w:val="24"/>
          <w:szCs w:val="24"/>
        </w:rPr>
        <w:t>-</w:t>
      </w:r>
      <w:r>
        <w:rPr>
          <w:rFonts w:cs="Arial"/>
          <w:sz w:val="24"/>
          <w:szCs w:val="24"/>
          <w:lang w:val="en-US"/>
        </w:rPr>
        <w:t>CH</w:t>
      </w:r>
      <w:r>
        <w:rPr>
          <w:rFonts w:cs="Arial"/>
          <w:sz w:val="24"/>
          <w:szCs w:val="24"/>
        </w:rPr>
        <w:t xml:space="preserve"> είναι διαφορετικό από τα συνηθισμένα διότι δίνει έμφαση σε καινοτόμες προσεγγίσεις για τη διατήρηση των μνημείων και όχι σε </w:t>
      </w:r>
      <w:r>
        <w:rPr>
          <w:rFonts w:cs="Arial"/>
          <w:sz w:val="24"/>
          <w:szCs w:val="24"/>
          <w:lang w:val="en-US"/>
        </w:rPr>
        <w:t>gadgets</w:t>
      </w:r>
      <w:r>
        <w:rPr>
          <w:rFonts w:cs="Arial"/>
          <w:sz w:val="24"/>
          <w:szCs w:val="24"/>
        </w:rPr>
        <w:t xml:space="preserve"> ή τις συνήθεις τεχνολογικές εξελίξεις. Και συνεχάρη τη συντονίστρια του συνεδρίου κ. </w:t>
      </w:r>
      <w:proofErr w:type="spellStart"/>
      <w:r>
        <w:rPr>
          <w:rFonts w:cs="Arial"/>
          <w:sz w:val="24"/>
          <w:szCs w:val="24"/>
        </w:rPr>
        <w:t>Μοροπούλου</w:t>
      </w:r>
      <w:proofErr w:type="spellEnd"/>
      <w:r>
        <w:rPr>
          <w:rFonts w:cs="Arial"/>
          <w:sz w:val="24"/>
          <w:szCs w:val="24"/>
        </w:rPr>
        <w:t xml:space="preserve"> η οποία, όπως ανέφερε, παρότι χημικός μηχανικός, καταφέρνει συνδυάζει επιστήμες και πολιτισμούς.</w:t>
      </w:r>
    </w:p>
    <w:p w14:paraId="601C8A76" w14:textId="1CA35436" w:rsidR="00D37ADA" w:rsidRPr="00D37ADA" w:rsidRDefault="00D37ADA" w:rsidP="00D37ADA">
      <w:pPr>
        <w:spacing w:after="0" w:line="240" w:lineRule="auto"/>
        <w:jc w:val="both"/>
        <w:rPr>
          <w:rFonts w:cs="Arial"/>
          <w:sz w:val="24"/>
          <w:szCs w:val="24"/>
        </w:rPr>
      </w:pPr>
      <w:r w:rsidRPr="00D37ADA">
        <w:rPr>
          <w:rFonts w:cs="Arial"/>
          <w:sz w:val="24"/>
          <w:szCs w:val="24"/>
        </w:rPr>
        <w:t>Η κα</w:t>
      </w:r>
      <w:r w:rsidRPr="00D37ADA">
        <w:rPr>
          <w:rFonts w:cs="Arial"/>
          <w:sz w:val="24"/>
          <w:szCs w:val="24"/>
          <w:lang w:val="en-US"/>
        </w:rPr>
        <w:t> </w:t>
      </w:r>
      <w:r w:rsidRPr="00D37ADA">
        <w:rPr>
          <w:rFonts w:cs="Arial"/>
          <w:b/>
          <w:bCs/>
          <w:sz w:val="24"/>
          <w:szCs w:val="24"/>
          <w:lang w:val="en-US"/>
        </w:rPr>
        <w:t>Rehana</w:t>
      </w:r>
      <w:r w:rsidRPr="00D37ADA">
        <w:rPr>
          <w:rFonts w:cs="Arial"/>
          <w:b/>
          <w:bCs/>
          <w:sz w:val="24"/>
          <w:szCs w:val="24"/>
        </w:rPr>
        <w:t xml:space="preserve"> </w:t>
      </w:r>
      <w:proofErr w:type="spellStart"/>
      <w:r w:rsidRPr="00D37ADA">
        <w:rPr>
          <w:rFonts w:cs="Arial"/>
          <w:b/>
          <w:bCs/>
          <w:sz w:val="24"/>
          <w:szCs w:val="24"/>
          <w:lang w:val="en-US"/>
        </w:rPr>
        <w:t>Schwinninger</w:t>
      </w:r>
      <w:proofErr w:type="spellEnd"/>
      <w:r w:rsidRPr="00D37ADA">
        <w:rPr>
          <w:rFonts w:cs="Arial"/>
          <w:b/>
          <w:bCs/>
          <w:sz w:val="24"/>
          <w:szCs w:val="24"/>
        </w:rPr>
        <w:t>-</w:t>
      </w:r>
      <w:r w:rsidRPr="00D37ADA">
        <w:rPr>
          <w:rFonts w:cs="Arial"/>
          <w:b/>
          <w:bCs/>
          <w:sz w:val="24"/>
          <w:szCs w:val="24"/>
          <w:lang w:val="en-US"/>
        </w:rPr>
        <w:t>Ladak</w:t>
      </w:r>
      <w:r w:rsidRPr="00D37ADA">
        <w:rPr>
          <w:rFonts w:cs="Arial"/>
          <w:sz w:val="24"/>
          <w:szCs w:val="24"/>
        </w:rPr>
        <w:t xml:space="preserve">, </w:t>
      </w:r>
      <w:r w:rsidRPr="00D37ADA">
        <w:rPr>
          <w:rFonts w:cs="Arial"/>
          <w:sz w:val="24"/>
          <w:szCs w:val="24"/>
          <w:lang w:val="en-US"/>
        </w:rPr>
        <w:t>Head</w:t>
      </w:r>
      <w:r w:rsidRPr="00D37ADA">
        <w:rPr>
          <w:rFonts w:cs="Arial"/>
          <w:sz w:val="24"/>
          <w:szCs w:val="24"/>
        </w:rPr>
        <w:t xml:space="preserve"> </w:t>
      </w:r>
      <w:r w:rsidRPr="00D37ADA">
        <w:rPr>
          <w:rFonts w:cs="Arial"/>
          <w:sz w:val="24"/>
          <w:szCs w:val="24"/>
          <w:lang w:val="en-US"/>
        </w:rPr>
        <w:t>of</w:t>
      </w:r>
      <w:r w:rsidRPr="00D37ADA">
        <w:rPr>
          <w:rFonts w:cs="Arial"/>
          <w:sz w:val="24"/>
          <w:szCs w:val="24"/>
        </w:rPr>
        <w:t xml:space="preserve"> </w:t>
      </w:r>
      <w:r w:rsidRPr="00D37ADA">
        <w:rPr>
          <w:rFonts w:cs="Arial"/>
          <w:sz w:val="24"/>
          <w:szCs w:val="24"/>
          <w:lang w:val="en-US"/>
        </w:rPr>
        <w:t>Interactive</w:t>
      </w:r>
      <w:r w:rsidRPr="00D37ADA">
        <w:rPr>
          <w:rFonts w:cs="Arial"/>
          <w:sz w:val="24"/>
          <w:szCs w:val="24"/>
        </w:rPr>
        <w:t xml:space="preserve"> </w:t>
      </w:r>
      <w:r w:rsidRPr="00D37ADA">
        <w:rPr>
          <w:rFonts w:cs="Arial"/>
          <w:sz w:val="24"/>
          <w:szCs w:val="24"/>
          <w:lang w:val="en-US"/>
        </w:rPr>
        <w:t>Technologies</w:t>
      </w:r>
      <w:r w:rsidRPr="00D37ADA">
        <w:rPr>
          <w:rFonts w:cs="Arial"/>
          <w:sz w:val="24"/>
          <w:szCs w:val="24"/>
        </w:rPr>
        <w:t xml:space="preserve">, </w:t>
      </w:r>
      <w:r w:rsidRPr="00D37ADA">
        <w:rPr>
          <w:rFonts w:cs="Arial"/>
          <w:sz w:val="24"/>
          <w:szCs w:val="24"/>
          <w:lang w:val="en-US"/>
        </w:rPr>
        <w:t>Digital</w:t>
      </w:r>
      <w:r w:rsidRPr="00D37ADA">
        <w:rPr>
          <w:rFonts w:cs="Arial"/>
          <w:sz w:val="24"/>
          <w:szCs w:val="24"/>
        </w:rPr>
        <w:t xml:space="preserve"> </w:t>
      </w:r>
      <w:r w:rsidRPr="00D37ADA">
        <w:rPr>
          <w:rFonts w:cs="Arial"/>
          <w:sz w:val="24"/>
          <w:szCs w:val="24"/>
          <w:lang w:val="en-US"/>
        </w:rPr>
        <w:t>for</w:t>
      </w:r>
      <w:r w:rsidRPr="00D37ADA">
        <w:rPr>
          <w:rFonts w:cs="Arial"/>
          <w:sz w:val="24"/>
          <w:szCs w:val="24"/>
        </w:rPr>
        <w:t xml:space="preserve"> </w:t>
      </w:r>
      <w:r w:rsidRPr="00D37ADA">
        <w:rPr>
          <w:rFonts w:cs="Arial"/>
          <w:sz w:val="24"/>
          <w:szCs w:val="24"/>
          <w:lang w:val="en-US"/>
        </w:rPr>
        <w:t>Culture</w:t>
      </w:r>
      <w:r w:rsidRPr="00D37ADA">
        <w:rPr>
          <w:rFonts w:cs="Arial"/>
          <w:sz w:val="24"/>
          <w:szCs w:val="24"/>
        </w:rPr>
        <w:t xml:space="preserve"> </w:t>
      </w:r>
      <w:r w:rsidRPr="00D37ADA">
        <w:rPr>
          <w:rFonts w:cs="Arial"/>
          <w:sz w:val="24"/>
          <w:szCs w:val="24"/>
          <w:lang w:val="en-US"/>
        </w:rPr>
        <w:t>and</w:t>
      </w:r>
      <w:r w:rsidRPr="00D37ADA">
        <w:rPr>
          <w:rFonts w:cs="Arial"/>
          <w:sz w:val="24"/>
          <w:szCs w:val="24"/>
        </w:rPr>
        <w:t xml:space="preserve"> </w:t>
      </w:r>
      <w:r w:rsidRPr="00D37ADA">
        <w:rPr>
          <w:rFonts w:cs="Arial"/>
          <w:sz w:val="24"/>
          <w:szCs w:val="24"/>
          <w:lang w:val="en-US"/>
        </w:rPr>
        <w:t>Education</w:t>
      </w:r>
      <w:r w:rsidRPr="00D37ADA">
        <w:rPr>
          <w:rFonts w:cs="Arial"/>
          <w:sz w:val="24"/>
          <w:szCs w:val="24"/>
        </w:rPr>
        <w:t xml:space="preserve"> </w:t>
      </w:r>
      <w:r w:rsidRPr="00D37ADA">
        <w:rPr>
          <w:rFonts w:cs="Arial"/>
          <w:sz w:val="24"/>
          <w:szCs w:val="24"/>
          <w:lang w:val="en-US"/>
        </w:rPr>
        <w:t>at</w:t>
      </w:r>
      <w:r w:rsidRPr="00D37ADA">
        <w:rPr>
          <w:rFonts w:cs="Arial"/>
          <w:sz w:val="24"/>
          <w:szCs w:val="24"/>
        </w:rPr>
        <w:t xml:space="preserve"> </w:t>
      </w:r>
      <w:r w:rsidRPr="00D37ADA">
        <w:rPr>
          <w:rFonts w:cs="Arial"/>
          <w:sz w:val="24"/>
          <w:szCs w:val="24"/>
          <w:lang w:val="en-US"/>
        </w:rPr>
        <w:t>the</w:t>
      </w:r>
      <w:r w:rsidRPr="00D37ADA">
        <w:rPr>
          <w:rFonts w:cs="Arial"/>
          <w:sz w:val="24"/>
          <w:szCs w:val="24"/>
        </w:rPr>
        <w:t xml:space="preserve"> </w:t>
      </w:r>
      <w:r w:rsidRPr="00D37ADA">
        <w:rPr>
          <w:rFonts w:cs="Arial"/>
          <w:sz w:val="24"/>
          <w:szCs w:val="24"/>
          <w:lang w:val="en-US"/>
        </w:rPr>
        <w:t>European</w:t>
      </w:r>
      <w:r w:rsidRPr="00D37ADA">
        <w:rPr>
          <w:rFonts w:cs="Arial"/>
          <w:sz w:val="24"/>
          <w:szCs w:val="24"/>
        </w:rPr>
        <w:t xml:space="preserve"> </w:t>
      </w:r>
      <w:r w:rsidRPr="00D37ADA">
        <w:rPr>
          <w:rFonts w:cs="Arial"/>
          <w:sz w:val="24"/>
          <w:szCs w:val="24"/>
          <w:lang w:val="en-US"/>
        </w:rPr>
        <w:t>Commission</w:t>
      </w:r>
      <w:r w:rsidRPr="00D37ADA">
        <w:rPr>
          <w:rFonts w:cs="Arial"/>
          <w:sz w:val="24"/>
          <w:szCs w:val="24"/>
        </w:rPr>
        <w:t>, ανέφερε ότι</w:t>
      </w:r>
      <w:r w:rsidRPr="00D37ADA">
        <w:rPr>
          <w:rFonts w:cs="Arial"/>
          <w:sz w:val="24"/>
          <w:szCs w:val="24"/>
          <w:lang w:val="en-US"/>
        </w:rPr>
        <w:t> </w:t>
      </w:r>
      <w:r w:rsidRPr="00D37ADA">
        <w:rPr>
          <w:rFonts w:cs="Arial"/>
          <w:sz w:val="24"/>
          <w:szCs w:val="24"/>
        </w:rPr>
        <w:t>βρισκόμαστε σε μία εποχή μετάβασης με τις νέες τεχνολογίες (τεχνητή νοημοσύνη, εικονική πραγματικότητα, επαυξημένη πραγματικότητα, τρισδιάστατες απεικονίσεις), οι οποίες και</w:t>
      </w:r>
      <w:r w:rsidRPr="00D37ADA">
        <w:rPr>
          <w:rFonts w:cs="Arial"/>
          <w:sz w:val="24"/>
          <w:szCs w:val="24"/>
          <w:lang w:val="en-US"/>
        </w:rPr>
        <w:t> </w:t>
      </w:r>
      <w:r w:rsidRPr="00D37ADA">
        <w:rPr>
          <w:rFonts w:cs="Arial"/>
          <w:sz w:val="24"/>
          <w:szCs w:val="24"/>
        </w:rPr>
        <w:t xml:space="preserve">επαναπροσδιορίζουν πώς </w:t>
      </w:r>
      <w:proofErr w:type="spellStart"/>
      <w:r w:rsidRPr="00D37ADA">
        <w:rPr>
          <w:rFonts w:cs="Arial"/>
          <w:sz w:val="24"/>
          <w:szCs w:val="24"/>
        </w:rPr>
        <w:t>αλληλεπιδρούμε</w:t>
      </w:r>
      <w:proofErr w:type="spellEnd"/>
      <w:r w:rsidRPr="00D37ADA">
        <w:rPr>
          <w:rFonts w:cs="Arial"/>
          <w:sz w:val="24"/>
          <w:szCs w:val="24"/>
        </w:rPr>
        <w:t xml:space="preserve"> με την πολι</w:t>
      </w:r>
      <w:r>
        <w:rPr>
          <w:rFonts w:cs="Arial"/>
          <w:sz w:val="24"/>
          <w:szCs w:val="24"/>
        </w:rPr>
        <w:t>τι</w:t>
      </w:r>
      <w:r w:rsidRPr="00D37ADA">
        <w:rPr>
          <w:rFonts w:cs="Arial"/>
          <w:sz w:val="24"/>
          <w:szCs w:val="24"/>
        </w:rPr>
        <w:t>στική μας κληρονομιά, ειδικά με τη θρησκευτική κληρονομιά. Όπως τόνισε, μπορούμε να προστατεύσουμε το κοινό μας παρελθόν και να διασφαλίσουμε ότι θα είναι προσιτό για τις μελλοντικές γενιές. Σύμφωνα με την κα</w:t>
      </w:r>
      <w:r w:rsidRPr="00D37ADA">
        <w:rPr>
          <w:rFonts w:cs="Arial"/>
          <w:sz w:val="24"/>
          <w:szCs w:val="24"/>
          <w:lang w:val="en-US"/>
        </w:rPr>
        <w:t> Ladak</w:t>
      </w:r>
      <w:r w:rsidRPr="00D37ADA">
        <w:rPr>
          <w:rFonts w:cs="Arial"/>
          <w:sz w:val="24"/>
          <w:szCs w:val="24"/>
        </w:rPr>
        <w:t>,</w:t>
      </w:r>
      <w:r w:rsidRPr="00D37ADA">
        <w:rPr>
          <w:rFonts w:cs="Arial"/>
          <w:sz w:val="24"/>
          <w:szCs w:val="24"/>
          <w:lang w:val="en-US"/>
        </w:rPr>
        <w:t> </w:t>
      </w:r>
      <w:r w:rsidRPr="00D37ADA">
        <w:rPr>
          <w:rFonts w:cs="Arial"/>
          <w:sz w:val="24"/>
          <w:szCs w:val="24"/>
        </w:rPr>
        <w:t>η ευρωπαϊκή πολιτική ξεκαθαρίζει ότι η τεχνολογία θα αξιοποιηθεί,</w:t>
      </w:r>
      <w:r w:rsidRPr="00D37ADA">
        <w:rPr>
          <w:rFonts w:cs="Arial"/>
          <w:sz w:val="24"/>
          <w:szCs w:val="24"/>
          <w:lang w:val="en-US"/>
        </w:rPr>
        <w:t> </w:t>
      </w:r>
      <w:r w:rsidRPr="00D37ADA">
        <w:rPr>
          <w:rFonts w:cs="Arial"/>
          <w:sz w:val="24"/>
          <w:szCs w:val="24"/>
        </w:rPr>
        <w:t>ενώ όπως έκανε γνωστό,</w:t>
      </w:r>
      <w:r w:rsidRPr="00D37ADA">
        <w:rPr>
          <w:rFonts w:cs="Arial"/>
          <w:sz w:val="24"/>
          <w:szCs w:val="24"/>
          <w:lang w:val="en-US"/>
        </w:rPr>
        <w:t> </w:t>
      </w:r>
      <w:r w:rsidRPr="00D37ADA">
        <w:rPr>
          <w:rFonts w:cs="Arial"/>
          <w:sz w:val="24"/>
          <w:szCs w:val="24"/>
        </w:rPr>
        <w:t>θα δημοσιευτεί σύντομα η πρώτη έκδοση για τις προτάσεις για την ψηφιοποίηση και ψηφιακή μεταμόρφωση των πολιτιστικών μνημείων, επισημαίνοντας την ανάγκη για επιτάχυνση</w:t>
      </w:r>
      <w:r w:rsidRPr="00D37ADA">
        <w:rPr>
          <w:rFonts w:cs="Arial"/>
          <w:sz w:val="24"/>
          <w:szCs w:val="24"/>
          <w:lang w:val="en-US"/>
        </w:rPr>
        <w:t> </w:t>
      </w:r>
      <w:r w:rsidRPr="00D37ADA">
        <w:rPr>
          <w:rFonts w:cs="Arial"/>
          <w:sz w:val="24"/>
          <w:szCs w:val="24"/>
        </w:rPr>
        <w:t>των</w:t>
      </w:r>
      <w:r w:rsidRPr="00D37ADA">
        <w:rPr>
          <w:rFonts w:cs="Arial"/>
          <w:sz w:val="24"/>
          <w:szCs w:val="24"/>
          <w:lang w:val="en-US"/>
        </w:rPr>
        <w:t> </w:t>
      </w:r>
      <w:r w:rsidRPr="00D37ADA">
        <w:rPr>
          <w:rFonts w:cs="Arial"/>
          <w:sz w:val="24"/>
          <w:szCs w:val="24"/>
        </w:rPr>
        <w:t>προσπαθειών.</w:t>
      </w:r>
    </w:p>
    <w:p w14:paraId="7BDE3F30" w14:textId="19506F81" w:rsidR="00D37ADA" w:rsidRPr="00D37ADA" w:rsidRDefault="00D37ADA" w:rsidP="00D37ADA">
      <w:pPr>
        <w:spacing w:after="0" w:line="240" w:lineRule="auto"/>
        <w:jc w:val="both"/>
        <w:rPr>
          <w:rFonts w:cs="Arial"/>
          <w:sz w:val="24"/>
          <w:szCs w:val="24"/>
          <w:lang w:val="en-US"/>
        </w:rPr>
      </w:pPr>
      <w:r w:rsidRPr="00D37ADA">
        <w:rPr>
          <w:rFonts w:cs="Arial"/>
          <w:sz w:val="24"/>
          <w:szCs w:val="24"/>
          <w:lang w:val="en-US"/>
        </w:rPr>
        <w:t xml:space="preserve"> Απ΄ </w:t>
      </w:r>
      <w:proofErr w:type="spellStart"/>
      <w:r w:rsidRPr="00D37ADA">
        <w:rPr>
          <w:rFonts w:cs="Arial"/>
          <w:sz w:val="24"/>
          <w:szCs w:val="24"/>
          <w:lang w:val="en-US"/>
        </w:rPr>
        <w:t>την</w:t>
      </w:r>
      <w:proofErr w:type="spellEnd"/>
      <w:r w:rsidRPr="00D37ADA">
        <w:rPr>
          <w:rFonts w:cs="Arial"/>
          <w:sz w:val="24"/>
          <w:szCs w:val="24"/>
          <w:lang w:val="en-US"/>
        </w:rPr>
        <w:t xml:space="preserve"> π</w:t>
      </w:r>
      <w:proofErr w:type="spellStart"/>
      <w:r w:rsidRPr="00D37ADA">
        <w:rPr>
          <w:rFonts w:cs="Arial"/>
          <w:sz w:val="24"/>
          <w:szCs w:val="24"/>
          <w:lang w:val="en-US"/>
        </w:rPr>
        <w:t>λευρά</w:t>
      </w:r>
      <w:proofErr w:type="spellEnd"/>
      <w:r w:rsidRPr="00D37ADA">
        <w:rPr>
          <w:rFonts w:cs="Arial"/>
          <w:sz w:val="24"/>
          <w:szCs w:val="24"/>
          <w:lang w:val="en-US"/>
        </w:rPr>
        <w:t xml:space="preserve"> </w:t>
      </w:r>
      <w:proofErr w:type="spellStart"/>
      <w:r w:rsidRPr="00D37ADA">
        <w:rPr>
          <w:rFonts w:cs="Arial"/>
          <w:sz w:val="24"/>
          <w:szCs w:val="24"/>
          <w:lang w:val="en-US"/>
        </w:rPr>
        <w:t>του</w:t>
      </w:r>
      <w:proofErr w:type="spellEnd"/>
      <w:r w:rsidRPr="00D37ADA">
        <w:rPr>
          <w:rFonts w:cs="Arial"/>
          <w:sz w:val="24"/>
          <w:szCs w:val="24"/>
          <w:lang w:val="en-US"/>
        </w:rPr>
        <w:t xml:space="preserve"> ο κ. </w:t>
      </w:r>
      <w:proofErr w:type="spellStart"/>
      <w:r w:rsidRPr="00D37ADA">
        <w:rPr>
          <w:rFonts w:cs="Arial"/>
          <w:b/>
          <w:bCs/>
          <w:sz w:val="24"/>
          <w:szCs w:val="24"/>
          <w:lang w:val="en-US"/>
        </w:rPr>
        <w:t>Γεωργό</w:t>
      </w:r>
      <w:proofErr w:type="spellEnd"/>
      <w:r w:rsidRPr="00D37ADA">
        <w:rPr>
          <w:rFonts w:cs="Arial"/>
          <w:b/>
          <w:bCs/>
          <w:sz w:val="24"/>
          <w:szCs w:val="24"/>
          <w:lang w:val="en-US"/>
        </w:rPr>
        <w:t xml:space="preserve">πουλος </w:t>
      </w:r>
      <w:proofErr w:type="spellStart"/>
      <w:r w:rsidRPr="00D37ADA">
        <w:rPr>
          <w:rFonts w:cs="Arial"/>
          <w:b/>
          <w:bCs/>
          <w:sz w:val="24"/>
          <w:szCs w:val="24"/>
          <w:lang w:val="en-US"/>
        </w:rPr>
        <w:t>Ανδρέ</w:t>
      </w:r>
      <w:proofErr w:type="spellEnd"/>
      <w:r w:rsidRPr="00D37ADA">
        <w:rPr>
          <w:rFonts w:cs="Arial"/>
          <w:b/>
          <w:bCs/>
          <w:sz w:val="24"/>
          <w:szCs w:val="24"/>
          <w:lang w:val="en-US"/>
        </w:rPr>
        <w:t>ας</w:t>
      </w:r>
      <w:r w:rsidRPr="00D37ADA">
        <w:rPr>
          <w:rFonts w:cs="Arial"/>
          <w:sz w:val="24"/>
          <w:szCs w:val="24"/>
          <w:lang w:val="en-US"/>
        </w:rPr>
        <w:t>, Member of the International Board of ICOMOS International Council of Monuments and Sites, Professor National Technical University of Athens, School of Rural, Surveying and Geoinformatics Engineering ανα</w:t>
      </w:r>
      <w:proofErr w:type="spellStart"/>
      <w:r w:rsidRPr="00D37ADA">
        <w:rPr>
          <w:rFonts w:cs="Arial"/>
          <w:sz w:val="24"/>
          <w:szCs w:val="24"/>
          <w:lang w:val="en-US"/>
        </w:rPr>
        <w:t>φέρθηκε</w:t>
      </w:r>
      <w:proofErr w:type="spellEnd"/>
      <w:r w:rsidRPr="00D37ADA">
        <w:rPr>
          <w:rFonts w:cs="Arial"/>
          <w:sz w:val="24"/>
          <w:szCs w:val="24"/>
          <w:lang w:val="en-US"/>
        </w:rPr>
        <w:t> </w:t>
      </w:r>
      <w:proofErr w:type="spellStart"/>
      <w:r w:rsidRPr="00D37ADA">
        <w:rPr>
          <w:rFonts w:cs="Arial"/>
          <w:sz w:val="24"/>
          <w:szCs w:val="24"/>
          <w:lang w:val="en-US"/>
        </w:rPr>
        <w:t>στο</w:t>
      </w:r>
      <w:proofErr w:type="spellEnd"/>
      <w:r w:rsidRPr="00D37ADA">
        <w:rPr>
          <w:rFonts w:cs="Arial"/>
          <w:sz w:val="24"/>
          <w:szCs w:val="24"/>
          <w:lang w:val="en-US"/>
        </w:rPr>
        <w:t xml:space="preserve"> </w:t>
      </w:r>
      <w:proofErr w:type="spellStart"/>
      <w:r w:rsidRPr="00D37ADA">
        <w:rPr>
          <w:rFonts w:cs="Arial"/>
          <w:sz w:val="24"/>
          <w:szCs w:val="24"/>
          <w:lang w:val="en-US"/>
        </w:rPr>
        <w:t>έργο</w:t>
      </w:r>
      <w:proofErr w:type="spellEnd"/>
      <w:r w:rsidRPr="00D37ADA">
        <w:rPr>
          <w:rFonts w:cs="Arial"/>
          <w:sz w:val="24"/>
          <w:szCs w:val="24"/>
          <w:lang w:val="en-US"/>
        </w:rPr>
        <w:t xml:space="preserve"> π</w:t>
      </w:r>
      <w:proofErr w:type="spellStart"/>
      <w:r w:rsidRPr="00D37ADA">
        <w:rPr>
          <w:rFonts w:cs="Arial"/>
          <w:sz w:val="24"/>
          <w:szCs w:val="24"/>
          <w:lang w:val="en-US"/>
        </w:rPr>
        <w:t>ου</w:t>
      </w:r>
      <w:proofErr w:type="spellEnd"/>
      <w:r w:rsidRPr="00D37ADA">
        <w:rPr>
          <w:rFonts w:cs="Arial"/>
          <w:sz w:val="24"/>
          <w:szCs w:val="24"/>
          <w:lang w:val="en-US"/>
        </w:rPr>
        <w:t xml:space="preserve"> πρα</w:t>
      </w:r>
      <w:proofErr w:type="spellStart"/>
      <w:r w:rsidRPr="00D37ADA">
        <w:rPr>
          <w:rFonts w:cs="Arial"/>
          <w:sz w:val="24"/>
          <w:szCs w:val="24"/>
          <w:lang w:val="en-US"/>
        </w:rPr>
        <w:t>γμ</w:t>
      </w:r>
      <w:proofErr w:type="spellEnd"/>
      <w:r w:rsidRPr="00D37ADA">
        <w:rPr>
          <w:rFonts w:cs="Arial"/>
          <w:sz w:val="24"/>
          <w:szCs w:val="24"/>
          <w:lang w:val="en-US"/>
        </w:rPr>
        <w:t xml:space="preserve">ατοποιεί </w:t>
      </w:r>
      <w:proofErr w:type="spellStart"/>
      <w:r w:rsidRPr="00D37ADA">
        <w:rPr>
          <w:rFonts w:cs="Arial"/>
          <w:sz w:val="24"/>
          <w:szCs w:val="24"/>
          <w:lang w:val="en-US"/>
        </w:rPr>
        <w:t>το</w:t>
      </w:r>
      <w:proofErr w:type="spellEnd"/>
      <w:r w:rsidRPr="00D37ADA">
        <w:rPr>
          <w:rFonts w:cs="Arial"/>
          <w:sz w:val="24"/>
          <w:szCs w:val="24"/>
          <w:lang w:val="en-US"/>
        </w:rPr>
        <w:t xml:space="preserve"> ICOMOS </w:t>
      </w:r>
      <w:proofErr w:type="spellStart"/>
      <w:r w:rsidRPr="00D37ADA">
        <w:rPr>
          <w:rFonts w:cs="Arial"/>
          <w:sz w:val="24"/>
          <w:szCs w:val="24"/>
          <w:lang w:val="en-US"/>
        </w:rPr>
        <w:t>στην</w:t>
      </w:r>
      <w:proofErr w:type="spellEnd"/>
      <w:r w:rsidRPr="00D37ADA">
        <w:rPr>
          <w:rFonts w:cs="Arial"/>
          <w:sz w:val="24"/>
          <w:szCs w:val="24"/>
          <w:lang w:val="en-US"/>
        </w:rPr>
        <w:t xml:space="preserve"> π</w:t>
      </w:r>
      <w:proofErr w:type="spellStart"/>
      <w:r w:rsidRPr="00D37ADA">
        <w:rPr>
          <w:rFonts w:cs="Arial"/>
          <w:sz w:val="24"/>
          <w:szCs w:val="24"/>
          <w:lang w:val="en-US"/>
        </w:rPr>
        <w:t>ροσ</w:t>
      </w:r>
      <w:proofErr w:type="spellEnd"/>
      <w:r w:rsidRPr="00D37ADA">
        <w:rPr>
          <w:rFonts w:cs="Arial"/>
          <w:sz w:val="24"/>
          <w:szCs w:val="24"/>
          <w:lang w:val="en-US"/>
        </w:rPr>
        <w:t xml:space="preserve">πάθεια </w:t>
      </w:r>
      <w:proofErr w:type="spellStart"/>
      <w:r w:rsidRPr="00D37ADA">
        <w:rPr>
          <w:rFonts w:cs="Arial"/>
          <w:sz w:val="24"/>
          <w:szCs w:val="24"/>
          <w:lang w:val="en-US"/>
        </w:rPr>
        <w:t>δι</w:t>
      </w:r>
      <w:proofErr w:type="spellEnd"/>
      <w:r w:rsidRPr="00D37ADA">
        <w:rPr>
          <w:rFonts w:cs="Arial"/>
          <w:sz w:val="24"/>
          <w:szCs w:val="24"/>
          <w:lang w:val="en-US"/>
        </w:rPr>
        <w:t xml:space="preserve">ατήρησης </w:t>
      </w:r>
      <w:proofErr w:type="spellStart"/>
      <w:r w:rsidRPr="00D37ADA">
        <w:rPr>
          <w:rFonts w:cs="Arial"/>
          <w:sz w:val="24"/>
          <w:szCs w:val="24"/>
          <w:lang w:val="en-US"/>
        </w:rPr>
        <w:t>της</w:t>
      </w:r>
      <w:proofErr w:type="spellEnd"/>
      <w:r w:rsidRPr="00D37ADA">
        <w:rPr>
          <w:rFonts w:cs="Arial"/>
          <w:sz w:val="24"/>
          <w:szCs w:val="24"/>
          <w:lang w:val="en-US"/>
        </w:rPr>
        <w:t xml:space="preserve"> π</w:t>
      </w:r>
      <w:proofErr w:type="spellStart"/>
      <w:r w:rsidRPr="00D37ADA">
        <w:rPr>
          <w:rFonts w:cs="Arial"/>
          <w:sz w:val="24"/>
          <w:szCs w:val="24"/>
          <w:lang w:val="en-US"/>
        </w:rPr>
        <w:t>ολιτιστικής</w:t>
      </w:r>
      <w:proofErr w:type="spellEnd"/>
      <w:r w:rsidRPr="00D37ADA">
        <w:rPr>
          <w:rFonts w:cs="Arial"/>
          <w:sz w:val="24"/>
          <w:szCs w:val="24"/>
          <w:lang w:val="en-US"/>
        </w:rPr>
        <w:t xml:space="preserve"> </w:t>
      </w:r>
      <w:proofErr w:type="spellStart"/>
      <w:r w:rsidRPr="00D37ADA">
        <w:rPr>
          <w:rFonts w:cs="Arial"/>
          <w:sz w:val="24"/>
          <w:szCs w:val="24"/>
          <w:lang w:val="en-US"/>
        </w:rPr>
        <w:t>κληρονομιάς</w:t>
      </w:r>
      <w:proofErr w:type="spellEnd"/>
      <w:r w:rsidRPr="00D37ADA">
        <w:rPr>
          <w:rFonts w:cs="Arial"/>
          <w:sz w:val="24"/>
          <w:szCs w:val="24"/>
          <w:lang w:val="en-US"/>
        </w:rPr>
        <w:t>.</w:t>
      </w:r>
    </w:p>
    <w:p w14:paraId="470E9CF0" w14:textId="652CEB18" w:rsidR="00D37ADA" w:rsidRPr="00D37ADA" w:rsidRDefault="00D37ADA" w:rsidP="00D37ADA">
      <w:pPr>
        <w:spacing w:after="0" w:line="240" w:lineRule="auto"/>
        <w:jc w:val="both"/>
        <w:rPr>
          <w:rFonts w:cs="Arial"/>
          <w:sz w:val="24"/>
          <w:szCs w:val="24"/>
        </w:rPr>
      </w:pPr>
      <w:r w:rsidRPr="00D37ADA">
        <w:rPr>
          <w:rFonts w:cs="Arial"/>
          <w:sz w:val="24"/>
          <w:szCs w:val="24"/>
          <w:lang w:val="en-US"/>
        </w:rPr>
        <w:lastRenderedPageBreak/>
        <w:t>H </w:t>
      </w:r>
      <w:r w:rsidRPr="00D37ADA">
        <w:rPr>
          <w:rFonts w:cs="Arial"/>
          <w:sz w:val="24"/>
          <w:szCs w:val="24"/>
        </w:rPr>
        <w:t>κα</w:t>
      </w:r>
      <w:r w:rsidRPr="00D37ADA">
        <w:rPr>
          <w:rFonts w:cs="Arial"/>
          <w:sz w:val="24"/>
          <w:szCs w:val="24"/>
          <w:lang w:val="en-US"/>
        </w:rPr>
        <w:t> </w:t>
      </w:r>
      <w:proofErr w:type="spellStart"/>
      <w:r w:rsidRPr="00D37ADA">
        <w:rPr>
          <w:rFonts w:cs="Arial"/>
          <w:b/>
          <w:bCs/>
          <w:sz w:val="24"/>
          <w:szCs w:val="24"/>
          <w:lang w:val="en-US"/>
        </w:rPr>
        <w:t>Minaidis</w:t>
      </w:r>
      <w:proofErr w:type="spellEnd"/>
      <w:r w:rsidRPr="00D37ADA">
        <w:rPr>
          <w:rFonts w:cs="Arial"/>
          <w:b/>
          <w:bCs/>
          <w:sz w:val="24"/>
          <w:szCs w:val="24"/>
        </w:rPr>
        <w:t xml:space="preserve"> </w:t>
      </w:r>
      <w:r w:rsidRPr="00D37ADA">
        <w:rPr>
          <w:rFonts w:cs="Arial"/>
          <w:b/>
          <w:bCs/>
          <w:sz w:val="24"/>
          <w:szCs w:val="24"/>
          <w:lang w:val="en-US"/>
        </w:rPr>
        <w:t>Lee</w:t>
      </w:r>
      <w:r w:rsidRPr="00D37ADA">
        <w:rPr>
          <w:rFonts w:cs="Arial"/>
          <w:sz w:val="24"/>
          <w:szCs w:val="24"/>
        </w:rPr>
        <w:t xml:space="preserve">, </w:t>
      </w:r>
      <w:r w:rsidRPr="00D37ADA">
        <w:rPr>
          <w:rFonts w:cs="Arial"/>
          <w:sz w:val="24"/>
          <w:szCs w:val="24"/>
          <w:lang w:val="en-US"/>
        </w:rPr>
        <w:t>f</w:t>
      </w:r>
      <w:r w:rsidRPr="00D37ADA">
        <w:rPr>
          <w:rFonts w:cs="Arial"/>
          <w:sz w:val="24"/>
          <w:szCs w:val="24"/>
        </w:rPr>
        <w:t xml:space="preserve">. </w:t>
      </w:r>
      <w:r w:rsidRPr="00D37ADA">
        <w:rPr>
          <w:rFonts w:cs="Arial"/>
          <w:sz w:val="24"/>
          <w:szCs w:val="24"/>
          <w:lang w:val="en-US"/>
        </w:rPr>
        <w:t>Deputy</w:t>
      </w:r>
      <w:r w:rsidRPr="00D37ADA">
        <w:rPr>
          <w:rFonts w:cs="Arial"/>
          <w:sz w:val="24"/>
          <w:szCs w:val="24"/>
        </w:rPr>
        <w:t xml:space="preserve"> </w:t>
      </w:r>
      <w:r w:rsidRPr="00D37ADA">
        <w:rPr>
          <w:rFonts w:cs="Arial"/>
          <w:sz w:val="24"/>
          <w:szCs w:val="24"/>
          <w:lang w:val="en-US"/>
        </w:rPr>
        <w:t>Secretary</w:t>
      </w:r>
      <w:r w:rsidRPr="00D37ADA">
        <w:rPr>
          <w:rFonts w:cs="Arial"/>
          <w:sz w:val="24"/>
          <w:szCs w:val="24"/>
        </w:rPr>
        <w:t xml:space="preserve"> </w:t>
      </w:r>
      <w:r w:rsidRPr="00D37ADA">
        <w:rPr>
          <w:rFonts w:cs="Arial"/>
          <w:sz w:val="24"/>
          <w:szCs w:val="24"/>
          <w:lang w:val="en-US"/>
        </w:rPr>
        <w:t>General</w:t>
      </w:r>
      <w:r w:rsidRPr="00D37ADA">
        <w:rPr>
          <w:rFonts w:cs="Arial"/>
          <w:sz w:val="24"/>
          <w:szCs w:val="24"/>
        </w:rPr>
        <w:t xml:space="preserve"> </w:t>
      </w:r>
      <w:r w:rsidRPr="00D37ADA">
        <w:rPr>
          <w:rFonts w:cs="Arial"/>
          <w:sz w:val="24"/>
          <w:szCs w:val="24"/>
          <w:lang w:val="en-US"/>
        </w:rPr>
        <w:t>of</w:t>
      </w:r>
      <w:r w:rsidRPr="00D37ADA">
        <w:rPr>
          <w:rFonts w:cs="Arial"/>
          <w:sz w:val="24"/>
          <w:szCs w:val="24"/>
        </w:rPr>
        <w:t xml:space="preserve"> </w:t>
      </w:r>
      <w:r w:rsidRPr="00D37ADA">
        <w:rPr>
          <w:rFonts w:cs="Arial"/>
          <w:sz w:val="24"/>
          <w:szCs w:val="24"/>
          <w:lang w:val="en-US"/>
        </w:rPr>
        <w:t>the</w:t>
      </w:r>
      <w:r w:rsidRPr="00D37ADA">
        <w:rPr>
          <w:rFonts w:cs="Arial"/>
          <w:sz w:val="24"/>
          <w:szCs w:val="24"/>
        </w:rPr>
        <w:t xml:space="preserve"> </w:t>
      </w:r>
      <w:r w:rsidRPr="00D37ADA">
        <w:rPr>
          <w:rFonts w:cs="Arial"/>
          <w:sz w:val="24"/>
          <w:szCs w:val="24"/>
          <w:lang w:val="en-US"/>
        </w:rPr>
        <w:t>Organization</w:t>
      </w:r>
      <w:r w:rsidRPr="00D37ADA">
        <w:rPr>
          <w:rFonts w:cs="Arial"/>
          <w:sz w:val="24"/>
          <w:szCs w:val="24"/>
        </w:rPr>
        <w:t xml:space="preserve"> </w:t>
      </w:r>
      <w:r w:rsidRPr="00D37ADA">
        <w:rPr>
          <w:rFonts w:cs="Arial"/>
          <w:sz w:val="24"/>
          <w:szCs w:val="24"/>
          <w:lang w:val="en-US"/>
        </w:rPr>
        <w:t>of</w:t>
      </w:r>
      <w:r w:rsidRPr="00D37ADA">
        <w:rPr>
          <w:rFonts w:cs="Arial"/>
          <w:sz w:val="24"/>
          <w:szCs w:val="24"/>
        </w:rPr>
        <w:t xml:space="preserve"> </w:t>
      </w:r>
      <w:r w:rsidRPr="00D37ADA">
        <w:rPr>
          <w:rFonts w:cs="Arial"/>
          <w:sz w:val="24"/>
          <w:szCs w:val="24"/>
          <w:lang w:val="en-US"/>
        </w:rPr>
        <w:t>World</w:t>
      </w:r>
      <w:r w:rsidRPr="00D37ADA">
        <w:rPr>
          <w:rFonts w:cs="Arial"/>
          <w:sz w:val="24"/>
          <w:szCs w:val="24"/>
        </w:rPr>
        <w:t xml:space="preserve"> </w:t>
      </w:r>
      <w:r w:rsidRPr="00D37ADA">
        <w:rPr>
          <w:rFonts w:cs="Arial"/>
          <w:sz w:val="24"/>
          <w:szCs w:val="24"/>
          <w:lang w:val="en-US"/>
        </w:rPr>
        <w:t>Heritage</w:t>
      </w:r>
      <w:r w:rsidRPr="00D37ADA">
        <w:rPr>
          <w:rFonts w:cs="Arial"/>
          <w:sz w:val="24"/>
          <w:szCs w:val="24"/>
        </w:rPr>
        <w:t xml:space="preserve"> </w:t>
      </w:r>
      <w:r w:rsidRPr="00D37ADA">
        <w:rPr>
          <w:rFonts w:cs="Arial"/>
          <w:sz w:val="24"/>
          <w:szCs w:val="24"/>
          <w:lang w:val="en-US"/>
        </w:rPr>
        <w:t>Cities</w:t>
      </w:r>
      <w:r w:rsidRPr="00D37ADA">
        <w:rPr>
          <w:rFonts w:cs="Arial"/>
          <w:sz w:val="24"/>
          <w:szCs w:val="24"/>
        </w:rPr>
        <w:t xml:space="preserve"> </w:t>
      </w:r>
      <w:r w:rsidRPr="00D37ADA">
        <w:rPr>
          <w:rFonts w:cs="Arial"/>
          <w:sz w:val="24"/>
          <w:szCs w:val="24"/>
          <w:lang w:val="en-US"/>
        </w:rPr>
        <w:t>OWHC </w:t>
      </w:r>
      <w:r w:rsidRPr="00D37ADA">
        <w:rPr>
          <w:rFonts w:cs="Arial"/>
          <w:sz w:val="24"/>
          <w:szCs w:val="24"/>
        </w:rPr>
        <w:t>αναφέρθηκε στις</w:t>
      </w:r>
      <w:r w:rsidRPr="00D37ADA">
        <w:rPr>
          <w:rFonts w:cs="Arial"/>
          <w:sz w:val="24"/>
          <w:szCs w:val="24"/>
          <w:lang w:val="en-US"/>
        </w:rPr>
        <w:t> </w:t>
      </w:r>
      <w:r w:rsidRPr="00D37ADA">
        <w:rPr>
          <w:rFonts w:cs="Arial"/>
          <w:sz w:val="24"/>
          <w:szCs w:val="24"/>
        </w:rPr>
        <w:t>στρατηγικές κυκλικής οικονομίας για τη διατήρηση της πολιτιστικής κληρονομιάς</w:t>
      </w:r>
      <w:r w:rsidRPr="00D37ADA">
        <w:rPr>
          <w:rFonts w:cs="Arial"/>
          <w:sz w:val="24"/>
          <w:szCs w:val="24"/>
          <w:lang w:val="en-US"/>
        </w:rPr>
        <w:t> </w:t>
      </w:r>
      <w:r w:rsidRPr="00D37ADA">
        <w:rPr>
          <w:rFonts w:cs="Arial"/>
          <w:sz w:val="24"/>
          <w:szCs w:val="24"/>
        </w:rPr>
        <w:t>και επεσήμανε την ανάγκη να</w:t>
      </w:r>
      <w:r w:rsidRPr="00D37ADA">
        <w:rPr>
          <w:rFonts w:cs="Arial"/>
          <w:sz w:val="24"/>
          <w:szCs w:val="24"/>
          <w:lang w:val="en-US"/>
        </w:rPr>
        <w:t> </w:t>
      </w:r>
      <w:r w:rsidRPr="00D37ADA">
        <w:rPr>
          <w:rFonts w:cs="Arial"/>
          <w:sz w:val="24"/>
          <w:szCs w:val="24"/>
        </w:rPr>
        <w:t>αναπτύσσουμε νέες προτάσεις που θα τεθούν στη διάθεση των αστικών αρχών ώστε να αναπτύξουν για τοπικές στρατηγικές</w:t>
      </w:r>
      <w:r w:rsidRPr="00D37ADA">
        <w:rPr>
          <w:rFonts w:cs="Arial"/>
          <w:sz w:val="24"/>
          <w:szCs w:val="24"/>
          <w:lang w:val="en-US"/>
        </w:rPr>
        <w:t> </w:t>
      </w:r>
      <w:r w:rsidRPr="00D37ADA">
        <w:rPr>
          <w:rFonts w:cs="Arial"/>
          <w:sz w:val="24"/>
          <w:szCs w:val="24"/>
        </w:rPr>
        <w:t>και</w:t>
      </w:r>
      <w:r w:rsidRPr="00D37ADA">
        <w:rPr>
          <w:rFonts w:cs="Arial"/>
          <w:sz w:val="24"/>
          <w:szCs w:val="24"/>
          <w:lang w:val="en-US"/>
        </w:rPr>
        <w:t> </w:t>
      </w:r>
      <w:r w:rsidRPr="00D37ADA">
        <w:rPr>
          <w:rFonts w:cs="Arial"/>
          <w:sz w:val="24"/>
          <w:szCs w:val="24"/>
        </w:rPr>
        <w:t>να ενισχυθεί η</w:t>
      </w:r>
      <w:r w:rsidRPr="00D37ADA">
        <w:rPr>
          <w:rFonts w:cs="Arial"/>
          <w:sz w:val="24"/>
          <w:szCs w:val="24"/>
          <w:lang w:val="en-US"/>
        </w:rPr>
        <w:t> </w:t>
      </w:r>
      <w:r w:rsidRPr="00D37ADA">
        <w:rPr>
          <w:rFonts w:cs="Arial"/>
          <w:sz w:val="24"/>
          <w:szCs w:val="24"/>
        </w:rPr>
        <w:t>ανθεκτικότητα</w:t>
      </w:r>
      <w:r w:rsidRPr="00D37ADA">
        <w:rPr>
          <w:rFonts w:cs="Arial"/>
          <w:sz w:val="24"/>
          <w:szCs w:val="24"/>
          <w:lang w:val="en-US"/>
        </w:rPr>
        <w:t> </w:t>
      </w:r>
      <w:r w:rsidRPr="00D37ADA">
        <w:rPr>
          <w:rFonts w:cs="Arial"/>
          <w:sz w:val="24"/>
          <w:szCs w:val="24"/>
        </w:rPr>
        <w:t>αστικών μνημείων. Όπως είπε,</w:t>
      </w:r>
      <w:r w:rsidRPr="00D37ADA">
        <w:rPr>
          <w:rFonts w:cs="Arial"/>
          <w:sz w:val="24"/>
          <w:szCs w:val="24"/>
          <w:lang w:val="en-US"/>
        </w:rPr>
        <w:t> </w:t>
      </w:r>
      <w:r w:rsidRPr="00D37ADA">
        <w:rPr>
          <w:rFonts w:cs="Arial"/>
          <w:sz w:val="24"/>
          <w:szCs w:val="24"/>
        </w:rPr>
        <w:t>απαιτούνται νέες στρατηγικές για να αντιμετωπιστούν οι νέες προκλήσεις</w:t>
      </w:r>
      <w:r w:rsidRPr="00D37ADA">
        <w:rPr>
          <w:rFonts w:cs="Arial"/>
          <w:sz w:val="24"/>
          <w:szCs w:val="24"/>
          <w:lang w:val="en-US"/>
        </w:rPr>
        <w:t> </w:t>
      </w:r>
      <w:r w:rsidRPr="00D37ADA">
        <w:rPr>
          <w:rFonts w:cs="Arial"/>
          <w:sz w:val="24"/>
          <w:szCs w:val="24"/>
        </w:rPr>
        <w:t xml:space="preserve">και </w:t>
      </w:r>
      <w:r w:rsidR="00502C33" w:rsidRPr="00D37ADA">
        <w:rPr>
          <w:rFonts w:cs="Arial"/>
          <w:sz w:val="24"/>
          <w:szCs w:val="24"/>
        </w:rPr>
        <w:t>επεσήμανε</w:t>
      </w:r>
      <w:r w:rsidRPr="00D37ADA">
        <w:rPr>
          <w:rFonts w:cs="Arial"/>
          <w:sz w:val="24"/>
          <w:szCs w:val="24"/>
        </w:rPr>
        <w:t xml:space="preserve"> ότι </w:t>
      </w:r>
      <w:r w:rsidR="00502C33" w:rsidRPr="00D37ADA">
        <w:rPr>
          <w:rFonts w:cs="Arial"/>
          <w:sz w:val="24"/>
          <w:szCs w:val="24"/>
        </w:rPr>
        <w:t>είναι</w:t>
      </w:r>
      <w:r w:rsidRPr="00D37ADA">
        <w:rPr>
          <w:rFonts w:cs="Arial"/>
          <w:sz w:val="24"/>
          <w:szCs w:val="24"/>
          <w:lang w:val="en-US"/>
        </w:rPr>
        <w:t> </w:t>
      </w:r>
      <w:r w:rsidRPr="00D37ADA">
        <w:rPr>
          <w:rFonts w:cs="Arial"/>
          <w:sz w:val="24"/>
          <w:szCs w:val="24"/>
        </w:rPr>
        <w:t>σημαντικό να εμπλακούν και οι τοπικές κοινότητες στις διαδικασίες</w:t>
      </w:r>
    </w:p>
    <w:p w14:paraId="51A16391" w14:textId="7B7FA6D0" w:rsidR="00D37ADA" w:rsidRPr="00D37ADA" w:rsidRDefault="00D37ADA" w:rsidP="00D37ADA">
      <w:pPr>
        <w:spacing w:after="0" w:line="240" w:lineRule="auto"/>
        <w:jc w:val="both"/>
        <w:rPr>
          <w:rFonts w:cs="Arial"/>
          <w:sz w:val="24"/>
          <w:szCs w:val="24"/>
        </w:rPr>
      </w:pPr>
      <w:r w:rsidRPr="00D37ADA">
        <w:rPr>
          <w:rFonts w:cs="Arial"/>
          <w:sz w:val="24"/>
          <w:szCs w:val="24"/>
        </w:rPr>
        <w:t>Ο πρόεδρος του</w:t>
      </w:r>
      <w:r w:rsidRPr="00D37ADA">
        <w:rPr>
          <w:rFonts w:cs="Arial"/>
          <w:sz w:val="24"/>
          <w:szCs w:val="24"/>
          <w:lang w:val="en-US"/>
        </w:rPr>
        <w:t> ETEK</w:t>
      </w:r>
      <w:r w:rsidRPr="00D37ADA">
        <w:rPr>
          <w:rFonts w:cs="Arial"/>
          <w:sz w:val="24"/>
          <w:szCs w:val="24"/>
        </w:rPr>
        <w:t xml:space="preserve"> (</w:t>
      </w:r>
      <w:r w:rsidRPr="00D37ADA">
        <w:rPr>
          <w:rFonts w:cs="Arial"/>
          <w:sz w:val="24"/>
          <w:szCs w:val="24"/>
          <w:lang w:val="en-US"/>
        </w:rPr>
        <w:t>Cyprus</w:t>
      </w:r>
      <w:r w:rsidRPr="00D37ADA">
        <w:rPr>
          <w:rFonts w:cs="Arial"/>
          <w:sz w:val="24"/>
          <w:szCs w:val="24"/>
        </w:rPr>
        <w:t xml:space="preserve"> </w:t>
      </w:r>
      <w:r w:rsidRPr="00D37ADA">
        <w:rPr>
          <w:rFonts w:cs="Arial"/>
          <w:sz w:val="24"/>
          <w:szCs w:val="24"/>
          <w:lang w:val="en-US"/>
        </w:rPr>
        <w:t>Scientific</w:t>
      </w:r>
      <w:r w:rsidRPr="00D37ADA">
        <w:rPr>
          <w:rFonts w:cs="Arial"/>
          <w:sz w:val="24"/>
          <w:szCs w:val="24"/>
        </w:rPr>
        <w:t xml:space="preserve"> </w:t>
      </w:r>
      <w:r w:rsidRPr="00D37ADA">
        <w:rPr>
          <w:rFonts w:cs="Arial"/>
          <w:sz w:val="24"/>
          <w:szCs w:val="24"/>
          <w:lang w:val="en-US"/>
        </w:rPr>
        <w:t>and</w:t>
      </w:r>
      <w:r w:rsidRPr="00D37ADA">
        <w:rPr>
          <w:rFonts w:cs="Arial"/>
          <w:sz w:val="24"/>
          <w:szCs w:val="24"/>
        </w:rPr>
        <w:t xml:space="preserve"> </w:t>
      </w:r>
      <w:r w:rsidRPr="00D37ADA">
        <w:rPr>
          <w:rFonts w:cs="Arial"/>
          <w:sz w:val="24"/>
          <w:szCs w:val="24"/>
          <w:lang w:val="en-US"/>
        </w:rPr>
        <w:t>Technical</w:t>
      </w:r>
      <w:r w:rsidRPr="00D37ADA">
        <w:rPr>
          <w:rFonts w:cs="Arial"/>
          <w:sz w:val="24"/>
          <w:szCs w:val="24"/>
        </w:rPr>
        <w:t xml:space="preserve"> </w:t>
      </w:r>
      <w:r w:rsidRPr="00D37ADA">
        <w:rPr>
          <w:rFonts w:cs="Arial"/>
          <w:sz w:val="24"/>
          <w:szCs w:val="24"/>
          <w:lang w:val="en-US"/>
        </w:rPr>
        <w:t>Chamber</w:t>
      </w:r>
      <w:r w:rsidRPr="00D37ADA">
        <w:rPr>
          <w:rFonts w:cs="Arial"/>
          <w:sz w:val="24"/>
          <w:szCs w:val="24"/>
        </w:rPr>
        <w:t xml:space="preserve">), </w:t>
      </w:r>
      <w:r w:rsidRPr="00D37ADA">
        <w:rPr>
          <w:rFonts w:cs="Arial"/>
          <w:b/>
          <w:bCs/>
          <w:sz w:val="24"/>
          <w:szCs w:val="24"/>
        </w:rPr>
        <w:t xml:space="preserve">Κωνσταντίνος Κωνσταντή </w:t>
      </w:r>
      <w:r w:rsidRPr="00D37ADA">
        <w:rPr>
          <w:rFonts w:cs="Arial"/>
          <w:sz w:val="24"/>
          <w:szCs w:val="24"/>
        </w:rPr>
        <w:t>δήλωσε ότι</w:t>
      </w:r>
      <w:r>
        <w:rPr>
          <w:rFonts w:cs="Arial"/>
          <w:sz w:val="24"/>
          <w:szCs w:val="24"/>
        </w:rPr>
        <w:t>,</w:t>
      </w:r>
      <w:r w:rsidRPr="00D37ADA">
        <w:rPr>
          <w:rFonts w:cs="Arial"/>
          <w:sz w:val="24"/>
          <w:szCs w:val="24"/>
          <w:lang w:val="en-US"/>
        </w:rPr>
        <w:t> </w:t>
      </w:r>
      <w:r w:rsidRPr="00D37ADA">
        <w:rPr>
          <w:rFonts w:cs="Arial"/>
          <w:sz w:val="24"/>
          <w:szCs w:val="24"/>
        </w:rPr>
        <w:t>κυρίως σε Ελλάδα και Κύπρο</w:t>
      </w:r>
      <w:r>
        <w:rPr>
          <w:rFonts w:cs="Arial"/>
          <w:sz w:val="24"/>
          <w:szCs w:val="24"/>
        </w:rPr>
        <w:t>,</w:t>
      </w:r>
      <w:r w:rsidRPr="00D37ADA">
        <w:rPr>
          <w:rFonts w:cs="Arial"/>
          <w:sz w:val="24"/>
          <w:szCs w:val="24"/>
        </w:rPr>
        <w:t xml:space="preserve"> όπου οι στρώσεις πολιτιστικής κληρονομιάς είναι ορατές παντού αποτελεί εθνικό καθήκον η διατήρηση της κληρονομιάς, διαδικασία που μπορεί να εμπνεύσει καινοτομία και διεπιστημονική συνεργασία.</w:t>
      </w:r>
    </w:p>
    <w:p w14:paraId="443752DA" w14:textId="2A01D5AF" w:rsidR="00BD0ABF" w:rsidRPr="00BD0ABF" w:rsidRDefault="00D37ADA" w:rsidP="00D37ADA">
      <w:pPr>
        <w:spacing w:after="0" w:line="240" w:lineRule="auto"/>
        <w:jc w:val="both"/>
        <w:rPr>
          <w:rFonts w:cs="Arial"/>
          <w:sz w:val="24"/>
          <w:szCs w:val="24"/>
        </w:rPr>
      </w:pPr>
      <w:r w:rsidRPr="00D37ADA">
        <w:rPr>
          <w:rFonts w:cs="Arial"/>
          <w:sz w:val="24"/>
          <w:szCs w:val="24"/>
        </w:rPr>
        <w:t>Χαιρετισμό απηύθυνε επίσης η καθηγήτρια και</w:t>
      </w:r>
      <w:r w:rsidRPr="00D37ADA">
        <w:rPr>
          <w:rFonts w:cs="Arial"/>
          <w:sz w:val="24"/>
          <w:szCs w:val="24"/>
          <w:lang w:val="en-US"/>
        </w:rPr>
        <w:t> </w:t>
      </w:r>
      <w:r>
        <w:rPr>
          <w:rFonts w:cs="Arial"/>
          <w:sz w:val="24"/>
          <w:szCs w:val="24"/>
        </w:rPr>
        <w:t>Πρύτανης του Πανεπιστημίου Ιωαννίνων</w:t>
      </w:r>
      <w:r w:rsidRPr="00D37ADA">
        <w:rPr>
          <w:rFonts w:cs="Arial"/>
          <w:sz w:val="24"/>
          <w:szCs w:val="24"/>
        </w:rPr>
        <w:t>,</w:t>
      </w:r>
      <w:r w:rsidRPr="00D37ADA">
        <w:rPr>
          <w:rFonts w:cs="Arial"/>
          <w:sz w:val="24"/>
          <w:szCs w:val="24"/>
          <w:lang w:val="en-US"/>
        </w:rPr>
        <w:t> </w:t>
      </w:r>
      <w:r w:rsidRPr="00D37ADA">
        <w:rPr>
          <w:rFonts w:cs="Arial"/>
          <w:b/>
          <w:bCs/>
          <w:sz w:val="24"/>
          <w:szCs w:val="24"/>
        </w:rPr>
        <w:t xml:space="preserve">κα Άννα </w:t>
      </w:r>
      <w:proofErr w:type="spellStart"/>
      <w:r w:rsidRPr="00D37ADA">
        <w:rPr>
          <w:rFonts w:cs="Arial"/>
          <w:b/>
          <w:bCs/>
          <w:sz w:val="24"/>
          <w:szCs w:val="24"/>
        </w:rPr>
        <w:t>Μπατιστάτου</w:t>
      </w:r>
      <w:proofErr w:type="spellEnd"/>
      <w:r w:rsidRPr="00D37ADA">
        <w:rPr>
          <w:rFonts w:cs="Arial"/>
          <w:sz w:val="24"/>
          <w:szCs w:val="24"/>
        </w:rPr>
        <w:t xml:space="preserve">, </w:t>
      </w:r>
      <w:r w:rsidR="00BD0ABF">
        <w:rPr>
          <w:rFonts w:cs="Arial"/>
          <w:sz w:val="24"/>
          <w:szCs w:val="24"/>
        </w:rPr>
        <w:t xml:space="preserve">όπου ανέφερε ότι στη διεπιστημονικότητα δίνεται ιδιαίτερη έμφαση στον στρατηγικό σχεδιασμού του Πανεπιστημίου. Και αυτό, σημείωσε, είναι το σωστό και το συνέδριο </w:t>
      </w:r>
      <w:r w:rsidR="00BD0ABF">
        <w:rPr>
          <w:rFonts w:cs="Arial"/>
          <w:sz w:val="24"/>
          <w:szCs w:val="24"/>
          <w:lang w:val="en-US"/>
        </w:rPr>
        <w:t>TMM</w:t>
      </w:r>
      <w:r w:rsidR="00BD0ABF" w:rsidRPr="00BD0ABF">
        <w:rPr>
          <w:rFonts w:cs="Arial"/>
          <w:sz w:val="24"/>
          <w:szCs w:val="24"/>
        </w:rPr>
        <w:t xml:space="preserve"> </w:t>
      </w:r>
      <w:r w:rsidR="00BD0ABF">
        <w:rPr>
          <w:rFonts w:cs="Arial"/>
          <w:sz w:val="24"/>
          <w:szCs w:val="24"/>
        </w:rPr>
        <w:t>–</w:t>
      </w:r>
      <w:r w:rsidR="00BD0ABF" w:rsidRPr="00BD0ABF">
        <w:rPr>
          <w:rFonts w:cs="Arial"/>
          <w:sz w:val="24"/>
          <w:szCs w:val="24"/>
        </w:rPr>
        <w:t xml:space="preserve"> </w:t>
      </w:r>
      <w:r w:rsidR="00BD0ABF">
        <w:rPr>
          <w:rFonts w:cs="Arial"/>
          <w:sz w:val="24"/>
          <w:szCs w:val="24"/>
          <w:lang w:val="en-US"/>
        </w:rPr>
        <w:t>CH</w:t>
      </w:r>
      <w:r w:rsidR="00BD0ABF" w:rsidRPr="00BD0ABF">
        <w:rPr>
          <w:rFonts w:cs="Arial"/>
          <w:sz w:val="24"/>
          <w:szCs w:val="24"/>
        </w:rPr>
        <w:t xml:space="preserve"> </w:t>
      </w:r>
      <w:r w:rsidR="00BD0ABF">
        <w:rPr>
          <w:rFonts w:cs="Arial"/>
          <w:sz w:val="24"/>
          <w:szCs w:val="24"/>
        </w:rPr>
        <w:t>το αποδεικνύει στην πράξη – και σε διάλογο με την κοινωνία, προσέθεσε. «Θα το πω όπως το καταλαβαίνω», σημείωσε για τους στόχους του συνεδρίου: «υπάρχει μία ανθρωπότητα και μία επιστήμη και είναι αιώνιες, είμαστε σε διάλογο με την κοινωνία αλλά είμαστε και εμείς μέρος της κοινωνίας. Επομένως πιστεύω ότι όλα είναι δυνατά».</w:t>
      </w:r>
    </w:p>
    <w:p w14:paraId="4877847D" w14:textId="58A31D9C" w:rsidR="00D37ADA" w:rsidRPr="00BD0ABF" w:rsidRDefault="00BD0ABF" w:rsidP="00D37ADA">
      <w:pPr>
        <w:spacing w:after="0" w:line="240" w:lineRule="auto"/>
        <w:jc w:val="both"/>
        <w:rPr>
          <w:rFonts w:cs="Arial"/>
          <w:sz w:val="24"/>
          <w:szCs w:val="24"/>
        </w:rPr>
      </w:pPr>
      <w:r>
        <w:rPr>
          <w:rFonts w:cs="Arial"/>
          <w:sz w:val="24"/>
          <w:szCs w:val="24"/>
        </w:rPr>
        <w:t>Η</w:t>
      </w:r>
      <w:r w:rsidR="00D37ADA" w:rsidRPr="00D37ADA">
        <w:rPr>
          <w:rFonts w:cs="Arial"/>
          <w:sz w:val="24"/>
          <w:szCs w:val="24"/>
          <w:lang w:val="en-US"/>
        </w:rPr>
        <w:t> </w:t>
      </w:r>
      <w:r w:rsidR="00D37ADA" w:rsidRPr="00D37ADA">
        <w:rPr>
          <w:rFonts w:cs="Arial"/>
          <w:sz w:val="24"/>
          <w:szCs w:val="24"/>
        </w:rPr>
        <w:t>κα</w:t>
      </w:r>
      <w:r w:rsidR="00D37ADA" w:rsidRPr="00D37ADA">
        <w:rPr>
          <w:rFonts w:cs="Arial"/>
          <w:sz w:val="24"/>
          <w:szCs w:val="24"/>
          <w:lang w:val="en-US"/>
        </w:rPr>
        <w:t> </w:t>
      </w:r>
      <w:r w:rsidR="00D37ADA" w:rsidRPr="00D37ADA">
        <w:rPr>
          <w:rFonts w:cs="Arial"/>
          <w:b/>
          <w:bCs/>
          <w:sz w:val="24"/>
          <w:szCs w:val="24"/>
          <w:lang w:val="en-US"/>
        </w:rPr>
        <w:t>Bonnie</w:t>
      </w:r>
      <w:r w:rsidR="00D37ADA" w:rsidRPr="00D37ADA">
        <w:rPr>
          <w:rFonts w:cs="Arial"/>
          <w:b/>
          <w:bCs/>
          <w:sz w:val="24"/>
          <w:szCs w:val="24"/>
        </w:rPr>
        <w:t xml:space="preserve"> </w:t>
      </w:r>
      <w:r w:rsidR="00D37ADA" w:rsidRPr="00D37ADA">
        <w:rPr>
          <w:rFonts w:cs="Arial"/>
          <w:b/>
          <w:bCs/>
          <w:sz w:val="24"/>
          <w:szCs w:val="24"/>
          <w:lang w:val="en-US"/>
        </w:rPr>
        <w:t>Burnham</w:t>
      </w:r>
      <w:r w:rsidR="00D37ADA" w:rsidRPr="00D37ADA">
        <w:rPr>
          <w:rFonts w:cs="Arial"/>
          <w:sz w:val="24"/>
          <w:szCs w:val="24"/>
        </w:rPr>
        <w:t xml:space="preserve"> – </w:t>
      </w:r>
      <w:r w:rsidR="00D37ADA" w:rsidRPr="00D37ADA">
        <w:rPr>
          <w:rFonts w:cs="Arial"/>
          <w:sz w:val="24"/>
          <w:szCs w:val="24"/>
          <w:lang w:val="en-US"/>
        </w:rPr>
        <w:t>President</w:t>
      </w:r>
      <w:r w:rsidR="00D37ADA" w:rsidRPr="00D37ADA">
        <w:rPr>
          <w:rFonts w:cs="Arial"/>
          <w:sz w:val="24"/>
          <w:szCs w:val="24"/>
        </w:rPr>
        <w:t xml:space="preserve"> </w:t>
      </w:r>
      <w:r w:rsidR="00D37ADA" w:rsidRPr="00D37ADA">
        <w:rPr>
          <w:rFonts w:cs="Arial"/>
          <w:sz w:val="24"/>
          <w:szCs w:val="24"/>
          <w:lang w:val="en-US"/>
        </w:rPr>
        <w:t>Emerita</w:t>
      </w:r>
      <w:r w:rsidR="00D37ADA" w:rsidRPr="00D37ADA">
        <w:rPr>
          <w:rFonts w:cs="Arial"/>
          <w:sz w:val="24"/>
          <w:szCs w:val="24"/>
        </w:rPr>
        <w:t xml:space="preserve"> </w:t>
      </w:r>
      <w:r w:rsidR="00D37ADA" w:rsidRPr="00D37ADA">
        <w:rPr>
          <w:rFonts w:cs="Arial"/>
          <w:sz w:val="24"/>
          <w:szCs w:val="24"/>
          <w:lang w:val="en-US"/>
        </w:rPr>
        <w:t>of</w:t>
      </w:r>
      <w:r w:rsidR="00D37ADA" w:rsidRPr="00D37ADA">
        <w:rPr>
          <w:rFonts w:cs="Arial"/>
          <w:sz w:val="24"/>
          <w:szCs w:val="24"/>
        </w:rPr>
        <w:t xml:space="preserve"> </w:t>
      </w:r>
      <w:r w:rsidR="00D37ADA" w:rsidRPr="00D37ADA">
        <w:rPr>
          <w:rFonts w:cs="Arial"/>
          <w:sz w:val="24"/>
          <w:szCs w:val="24"/>
          <w:lang w:val="en-US"/>
        </w:rPr>
        <w:t>WMF</w:t>
      </w:r>
      <w:r w:rsidR="00D37ADA" w:rsidRPr="00D37ADA">
        <w:rPr>
          <w:rFonts w:cs="Arial"/>
          <w:sz w:val="24"/>
          <w:szCs w:val="24"/>
        </w:rPr>
        <w:t xml:space="preserve"> </w:t>
      </w:r>
      <w:r w:rsidR="00D37ADA" w:rsidRPr="00D37ADA">
        <w:rPr>
          <w:rFonts w:cs="Arial"/>
          <w:sz w:val="24"/>
          <w:szCs w:val="24"/>
          <w:lang w:val="en-US"/>
        </w:rPr>
        <w:t>World</w:t>
      </w:r>
      <w:r w:rsidR="00D37ADA" w:rsidRPr="00D37ADA">
        <w:rPr>
          <w:rFonts w:cs="Arial"/>
          <w:sz w:val="24"/>
          <w:szCs w:val="24"/>
        </w:rPr>
        <w:t xml:space="preserve"> </w:t>
      </w:r>
      <w:r w:rsidR="00D37ADA" w:rsidRPr="00D37ADA">
        <w:rPr>
          <w:rFonts w:cs="Arial"/>
          <w:sz w:val="24"/>
          <w:szCs w:val="24"/>
          <w:lang w:val="en-US"/>
        </w:rPr>
        <w:t>Monuments</w:t>
      </w:r>
      <w:r w:rsidR="00D37ADA" w:rsidRPr="00D37ADA">
        <w:rPr>
          <w:rFonts w:cs="Arial"/>
          <w:sz w:val="24"/>
          <w:szCs w:val="24"/>
        </w:rPr>
        <w:t xml:space="preserve"> </w:t>
      </w:r>
      <w:r w:rsidR="00D37ADA" w:rsidRPr="00D37ADA">
        <w:rPr>
          <w:rFonts w:cs="Arial"/>
          <w:sz w:val="24"/>
          <w:szCs w:val="24"/>
          <w:lang w:val="en-US"/>
        </w:rPr>
        <w:t>Fund</w:t>
      </w:r>
      <w:r w:rsidR="00D37ADA" w:rsidRPr="00D37ADA">
        <w:rPr>
          <w:rFonts w:cs="Arial"/>
          <w:sz w:val="24"/>
          <w:szCs w:val="24"/>
        </w:rPr>
        <w:t>,</w:t>
      </w:r>
      <w:r w:rsidR="00D37ADA" w:rsidRPr="00D37ADA">
        <w:rPr>
          <w:rFonts w:cs="Arial"/>
          <w:sz w:val="24"/>
          <w:szCs w:val="24"/>
          <w:lang w:val="en-US"/>
        </w:rPr>
        <w:t> Founder</w:t>
      </w:r>
      <w:r w:rsidR="00D37ADA" w:rsidRPr="00D37ADA">
        <w:rPr>
          <w:rFonts w:cs="Arial"/>
          <w:sz w:val="24"/>
          <w:szCs w:val="24"/>
        </w:rPr>
        <w:t xml:space="preserve"> </w:t>
      </w:r>
      <w:r w:rsidR="00D37ADA" w:rsidRPr="00D37ADA">
        <w:rPr>
          <w:rFonts w:cs="Arial"/>
          <w:sz w:val="24"/>
          <w:szCs w:val="24"/>
          <w:lang w:val="en-US"/>
        </w:rPr>
        <w:t>and</w:t>
      </w:r>
      <w:r w:rsidR="00D37ADA" w:rsidRPr="00D37ADA">
        <w:rPr>
          <w:rFonts w:cs="Arial"/>
          <w:sz w:val="24"/>
          <w:szCs w:val="24"/>
        </w:rPr>
        <w:t xml:space="preserve"> </w:t>
      </w:r>
      <w:r w:rsidR="00D37ADA" w:rsidRPr="00D37ADA">
        <w:rPr>
          <w:rFonts w:cs="Arial"/>
          <w:sz w:val="24"/>
          <w:szCs w:val="24"/>
          <w:lang w:val="en-US"/>
        </w:rPr>
        <w:t>President</w:t>
      </w:r>
      <w:r w:rsidR="00D37ADA" w:rsidRPr="00D37ADA">
        <w:rPr>
          <w:rFonts w:cs="Arial"/>
          <w:sz w:val="24"/>
          <w:szCs w:val="24"/>
        </w:rPr>
        <w:t xml:space="preserve"> </w:t>
      </w:r>
      <w:r w:rsidR="00D37ADA" w:rsidRPr="00D37ADA">
        <w:rPr>
          <w:rFonts w:cs="Arial"/>
          <w:sz w:val="24"/>
          <w:szCs w:val="24"/>
          <w:lang w:val="en-US"/>
        </w:rPr>
        <w:t>of</w:t>
      </w:r>
      <w:r w:rsidR="00D37ADA" w:rsidRPr="00D37ADA">
        <w:rPr>
          <w:rFonts w:cs="Arial"/>
          <w:sz w:val="24"/>
          <w:szCs w:val="24"/>
        </w:rPr>
        <w:t xml:space="preserve"> </w:t>
      </w:r>
      <w:proofErr w:type="spellStart"/>
      <w:r w:rsidR="00D37ADA" w:rsidRPr="00D37ADA">
        <w:rPr>
          <w:rFonts w:cs="Arial"/>
          <w:sz w:val="24"/>
          <w:szCs w:val="24"/>
          <w:lang w:val="en-US"/>
        </w:rPr>
        <w:t>CHiFA</w:t>
      </w:r>
      <w:proofErr w:type="spellEnd"/>
      <w:r w:rsidR="00D37ADA" w:rsidRPr="00D37ADA">
        <w:rPr>
          <w:rFonts w:cs="Arial"/>
          <w:sz w:val="24"/>
          <w:szCs w:val="24"/>
        </w:rPr>
        <w:t xml:space="preserve"> </w:t>
      </w:r>
      <w:r w:rsidR="00D37ADA" w:rsidRPr="00D37ADA">
        <w:rPr>
          <w:rFonts w:cs="Arial"/>
          <w:sz w:val="24"/>
          <w:szCs w:val="24"/>
          <w:lang w:val="en-US"/>
        </w:rPr>
        <w:t>Cultural</w:t>
      </w:r>
      <w:r w:rsidR="00D37ADA" w:rsidRPr="00D37ADA">
        <w:rPr>
          <w:rFonts w:cs="Arial"/>
          <w:sz w:val="24"/>
          <w:szCs w:val="24"/>
        </w:rPr>
        <w:t xml:space="preserve"> </w:t>
      </w:r>
      <w:r w:rsidR="00D37ADA" w:rsidRPr="00D37ADA">
        <w:rPr>
          <w:rFonts w:cs="Arial"/>
          <w:sz w:val="24"/>
          <w:szCs w:val="24"/>
          <w:lang w:val="en-US"/>
        </w:rPr>
        <w:t>Heritage</w:t>
      </w:r>
      <w:r w:rsidR="00D37ADA" w:rsidRPr="00D37ADA">
        <w:rPr>
          <w:rFonts w:cs="Arial"/>
          <w:sz w:val="24"/>
          <w:szCs w:val="24"/>
        </w:rPr>
        <w:t xml:space="preserve"> </w:t>
      </w:r>
      <w:r w:rsidR="00D37ADA" w:rsidRPr="00D37ADA">
        <w:rPr>
          <w:rFonts w:cs="Arial"/>
          <w:sz w:val="24"/>
          <w:szCs w:val="24"/>
          <w:lang w:val="en-US"/>
        </w:rPr>
        <w:t>Finance</w:t>
      </w:r>
      <w:r w:rsidR="00D37ADA" w:rsidRPr="00D37ADA">
        <w:rPr>
          <w:rFonts w:cs="Arial"/>
          <w:sz w:val="24"/>
          <w:szCs w:val="24"/>
        </w:rPr>
        <w:t xml:space="preserve"> </w:t>
      </w:r>
      <w:r w:rsidR="00D37ADA" w:rsidRPr="00D37ADA">
        <w:rPr>
          <w:rFonts w:cs="Arial"/>
          <w:sz w:val="24"/>
          <w:szCs w:val="24"/>
          <w:lang w:val="en-US"/>
        </w:rPr>
        <w:t>Alliance</w:t>
      </w:r>
      <w:r w:rsidR="00D37ADA" w:rsidRPr="00D37ADA">
        <w:rPr>
          <w:rFonts w:cs="Arial"/>
          <w:sz w:val="24"/>
          <w:szCs w:val="24"/>
        </w:rPr>
        <w:t>,</w:t>
      </w:r>
      <w:r w:rsidR="00D37ADA" w:rsidRPr="00D37ADA">
        <w:rPr>
          <w:rFonts w:cs="Arial"/>
          <w:sz w:val="24"/>
          <w:szCs w:val="24"/>
          <w:lang w:val="en-US"/>
        </w:rPr>
        <w:t> </w:t>
      </w:r>
      <w:r w:rsidR="00D37ADA" w:rsidRPr="00D37ADA">
        <w:rPr>
          <w:rFonts w:cs="Arial"/>
          <w:sz w:val="24"/>
          <w:szCs w:val="24"/>
        </w:rPr>
        <w:t>επεσήμανε τις συνέπειες της κλιματικής κρίσης αλλά και των συγκρούσεων για τα μνημεία παγκόσμιας κληρονομιάς, Ανέλυσε τις προκλήσεις που αντιμετωπίζει η διεθνής επιστημονική κοινότητα αλλά και τις λύσεις που πρέπει να προωθηθούν μέσω της κοινής και διεπιστημονικής συνεργασίας.</w:t>
      </w:r>
    </w:p>
    <w:p w14:paraId="2C229876" w14:textId="68B0753C" w:rsidR="00D37ADA" w:rsidRPr="00D37ADA" w:rsidRDefault="00D37ADA" w:rsidP="00D37ADA">
      <w:pPr>
        <w:spacing w:after="0" w:line="240" w:lineRule="auto"/>
        <w:jc w:val="both"/>
        <w:rPr>
          <w:rFonts w:cs="Arial"/>
          <w:sz w:val="24"/>
          <w:szCs w:val="24"/>
        </w:rPr>
      </w:pPr>
      <w:r w:rsidRPr="00D37ADA">
        <w:rPr>
          <w:rFonts w:cs="Arial"/>
          <w:sz w:val="24"/>
          <w:szCs w:val="24"/>
        </w:rPr>
        <w:t xml:space="preserve">Ο καθηγητής </w:t>
      </w:r>
      <w:r w:rsidRPr="00D37ADA">
        <w:rPr>
          <w:rFonts w:cs="Arial"/>
          <w:b/>
          <w:bCs/>
          <w:sz w:val="24"/>
          <w:szCs w:val="24"/>
        </w:rPr>
        <w:t xml:space="preserve">Ευστράτιος </w:t>
      </w:r>
      <w:proofErr w:type="spellStart"/>
      <w:r w:rsidRPr="00D37ADA">
        <w:rPr>
          <w:rFonts w:cs="Arial"/>
          <w:b/>
          <w:bCs/>
          <w:sz w:val="24"/>
          <w:szCs w:val="24"/>
        </w:rPr>
        <w:t>Στυλιανιδης</w:t>
      </w:r>
      <w:proofErr w:type="spellEnd"/>
      <w:r w:rsidRPr="00D37ADA">
        <w:rPr>
          <w:rFonts w:cs="Arial"/>
          <w:sz w:val="24"/>
          <w:szCs w:val="24"/>
        </w:rPr>
        <w:t>,</w:t>
      </w:r>
      <w:r w:rsidRPr="00D37ADA">
        <w:rPr>
          <w:rFonts w:cs="Arial"/>
          <w:sz w:val="24"/>
          <w:szCs w:val="24"/>
          <w:lang w:val="en-US"/>
        </w:rPr>
        <w:t>  Vice</w:t>
      </w:r>
      <w:r w:rsidRPr="00D37ADA">
        <w:rPr>
          <w:rFonts w:cs="Arial"/>
          <w:sz w:val="24"/>
          <w:szCs w:val="24"/>
        </w:rPr>
        <w:t xml:space="preserve"> </w:t>
      </w:r>
      <w:r w:rsidRPr="00D37ADA">
        <w:rPr>
          <w:rFonts w:cs="Arial"/>
          <w:sz w:val="24"/>
          <w:szCs w:val="24"/>
          <w:lang w:val="en-US"/>
        </w:rPr>
        <w:t>President</w:t>
      </w:r>
      <w:r w:rsidRPr="00D37ADA">
        <w:rPr>
          <w:rFonts w:cs="Arial"/>
          <w:sz w:val="24"/>
          <w:szCs w:val="24"/>
        </w:rPr>
        <w:t xml:space="preserve"> </w:t>
      </w:r>
      <w:r w:rsidRPr="00D37ADA">
        <w:rPr>
          <w:rFonts w:cs="Arial"/>
          <w:sz w:val="24"/>
          <w:szCs w:val="24"/>
          <w:lang w:val="en-US"/>
        </w:rPr>
        <w:t>of</w:t>
      </w:r>
      <w:r w:rsidRPr="00D37ADA">
        <w:rPr>
          <w:rFonts w:cs="Arial"/>
          <w:sz w:val="24"/>
          <w:szCs w:val="24"/>
        </w:rPr>
        <w:t xml:space="preserve"> </w:t>
      </w:r>
      <w:r w:rsidRPr="00D37ADA">
        <w:rPr>
          <w:rFonts w:cs="Arial"/>
          <w:sz w:val="24"/>
          <w:szCs w:val="24"/>
          <w:lang w:val="en-US"/>
        </w:rPr>
        <w:t>the</w:t>
      </w:r>
      <w:r w:rsidRPr="00D37ADA">
        <w:rPr>
          <w:rFonts w:cs="Arial"/>
          <w:sz w:val="24"/>
          <w:szCs w:val="24"/>
        </w:rPr>
        <w:t xml:space="preserve"> </w:t>
      </w:r>
      <w:r w:rsidRPr="00D37ADA">
        <w:rPr>
          <w:rFonts w:cs="Arial"/>
          <w:sz w:val="24"/>
          <w:szCs w:val="24"/>
          <w:lang w:val="en-US"/>
        </w:rPr>
        <w:t>International</w:t>
      </w:r>
      <w:r w:rsidRPr="00D37ADA">
        <w:rPr>
          <w:rFonts w:cs="Arial"/>
          <w:sz w:val="24"/>
          <w:szCs w:val="24"/>
        </w:rPr>
        <w:t xml:space="preserve"> </w:t>
      </w:r>
      <w:r w:rsidRPr="00D37ADA">
        <w:rPr>
          <w:rFonts w:cs="Arial"/>
          <w:sz w:val="24"/>
          <w:szCs w:val="24"/>
          <w:lang w:val="en-US"/>
        </w:rPr>
        <w:t>Committee</w:t>
      </w:r>
      <w:r w:rsidRPr="00D37ADA">
        <w:rPr>
          <w:rFonts w:cs="Arial"/>
          <w:sz w:val="24"/>
          <w:szCs w:val="24"/>
        </w:rPr>
        <w:t xml:space="preserve"> </w:t>
      </w:r>
      <w:r w:rsidRPr="00D37ADA">
        <w:rPr>
          <w:rFonts w:cs="Arial"/>
          <w:sz w:val="24"/>
          <w:szCs w:val="24"/>
          <w:lang w:val="en-US"/>
        </w:rPr>
        <w:t>CIPA</w:t>
      </w:r>
      <w:r w:rsidRPr="00D37ADA">
        <w:rPr>
          <w:rFonts w:cs="Arial"/>
          <w:sz w:val="24"/>
          <w:szCs w:val="24"/>
        </w:rPr>
        <w:t xml:space="preserve"> </w:t>
      </w:r>
      <w:r w:rsidRPr="00D37ADA">
        <w:rPr>
          <w:rFonts w:cs="Arial"/>
          <w:sz w:val="24"/>
          <w:szCs w:val="24"/>
          <w:lang w:val="en-US"/>
        </w:rPr>
        <w:t>Heritage</w:t>
      </w:r>
      <w:r w:rsidRPr="00D37ADA">
        <w:rPr>
          <w:rFonts w:cs="Arial"/>
          <w:sz w:val="24"/>
          <w:szCs w:val="24"/>
        </w:rPr>
        <w:t xml:space="preserve"> </w:t>
      </w:r>
      <w:r w:rsidRPr="00D37ADA">
        <w:rPr>
          <w:rFonts w:cs="Arial"/>
          <w:sz w:val="24"/>
          <w:szCs w:val="24"/>
          <w:lang w:val="en-US"/>
        </w:rPr>
        <w:t>Documentation</w:t>
      </w:r>
      <w:r w:rsidRPr="00D37ADA">
        <w:rPr>
          <w:rFonts w:cs="Arial"/>
          <w:sz w:val="24"/>
          <w:szCs w:val="24"/>
        </w:rPr>
        <w:t xml:space="preserve">, - </w:t>
      </w:r>
      <w:r>
        <w:rPr>
          <w:rFonts w:cs="Arial"/>
          <w:sz w:val="24"/>
          <w:szCs w:val="24"/>
        </w:rPr>
        <w:t xml:space="preserve">Αντιπρύτανης Έρευνας και Δια Βίου Μάθησης του Αριστοτέλειου Πανεπιστημίου Θεσσαλονίκης </w:t>
      </w:r>
      <w:r w:rsidRPr="00D37ADA">
        <w:rPr>
          <w:rFonts w:cs="Arial"/>
          <w:sz w:val="24"/>
          <w:szCs w:val="24"/>
        </w:rPr>
        <w:t>αναφέρθηκε στα ψηφιακά εργαλεία, αλλά και την ανάγκη για διεπιστημονική συνεργασία, στην υπηρεσία της διατήρησης της παγκόσμιας πολιτιστικής κληρονομιάς.</w:t>
      </w:r>
    </w:p>
    <w:p w14:paraId="14DC87EE" w14:textId="05C9527F" w:rsidR="00D37ADA" w:rsidRDefault="00D37ADA" w:rsidP="00D37ADA">
      <w:pPr>
        <w:spacing w:after="0" w:line="240" w:lineRule="auto"/>
        <w:jc w:val="both"/>
        <w:rPr>
          <w:rFonts w:cs="Arial"/>
          <w:sz w:val="24"/>
          <w:szCs w:val="24"/>
          <w:lang w:val="en-US"/>
        </w:rPr>
      </w:pPr>
      <w:r w:rsidRPr="00D37ADA">
        <w:rPr>
          <w:rFonts w:cs="Arial"/>
          <w:sz w:val="24"/>
          <w:szCs w:val="24"/>
          <w:lang w:val="en-US"/>
        </w:rPr>
        <w:t>Χα</w:t>
      </w:r>
      <w:proofErr w:type="spellStart"/>
      <w:r w:rsidRPr="00D37ADA">
        <w:rPr>
          <w:rFonts w:cs="Arial"/>
          <w:sz w:val="24"/>
          <w:szCs w:val="24"/>
          <w:lang w:val="en-US"/>
        </w:rPr>
        <w:t>ιρετισμό</w:t>
      </w:r>
      <w:proofErr w:type="spellEnd"/>
      <w:r w:rsidRPr="00D37ADA">
        <w:rPr>
          <w:rFonts w:cs="Arial"/>
          <w:sz w:val="24"/>
          <w:szCs w:val="24"/>
          <w:lang w:val="en-US"/>
        </w:rPr>
        <w:t xml:space="preserve"> </w:t>
      </w:r>
      <w:proofErr w:type="spellStart"/>
      <w:r w:rsidRPr="00D37ADA">
        <w:rPr>
          <w:rFonts w:cs="Arial"/>
          <w:sz w:val="24"/>
          <w:szCs w:val="24"/>
          <w:lang w:val="en-US"/>
        </w:rPr>
        <w:t>στο</w:t>
      </w:r>
      <w:proofErr w:type="spellEnd"/>
      <w:r w:rsidRPr="00D37ADA">
        <w:rPr>
          <w:rFonts w:cs="Arial"/>
          <w:sz w:val="24"/>
          <w:szCs w:val="24"/>
          <w:lang w:val="en-US"/>
        </w:rPr>
        <w:t xml:space="preserve"> </w:t>
      </w:r>
      <w:proofErr w:type="spellStart"/>
      <w:r w:rsidRPr="00D37ADA">
        <w:rPr>
          <w:rFonts w:cs="Arial"/>
          <w:sz w:val="24"/>
          <w:szCs w:val="24"/>
          <w:lang w:val="en-US"/>
        </w:rPr>
        <w:t>συνέδριο</w:t>
      </w:r>
      <w:proofErr w:type="spellEnd"/>
      <w:r w:rsidRPr="00D37ADA">
        <w:rPr>
          <w:rFonts w:cs="Arial"/>
          <w:sz w:val="24"/>
          <w:szCs w:val="24"/>
          <w:lang w:val="en-US"/>
        </w:rPr>
        <w:t xml:space="preserve"> απ</w:t>
      </w:r>
      <w:proofErr w:type="spellStart"/>
      <w:r w:rsidRPr="00D37ADA">
        <w:rPr>
          <w:rFonts w:cs="Arial"/>
          <w:sz w:val="24"/>
          <w:szCs w:val="24"/>
          <w:lang w:val="en-US"/>
        </w:rPr>
        <w:t>έστειλε</w:t>
      </w:r>
      <w:proofErr w:type="spellEnd"/>
      <w:r w:rsidRPr="00D37ADA">
        <w:rPr>
          <w:rFonts w:cs="Arial"/>
          <w:sz w:val="24"/>
          <w:szCs w:val="24"/>
          <w:lang w:val="en-US"/>
        </w:rPr>
        <w:t xml:space="preserve"> και ο κα</w:t>
      </w:r>
      <w:proofErr w:type="spellStart"/>
      <w:r w:rsidRPr="00D37ADA">
        <w:rPr>
          <w:rFonts w:cs="Arial"/>
          <w:sz w:val="24"/>
          <w:szCs w:val="24"/>
          <w:lang w:val="en-US"/>
        </w:rPr>
        <w:t>θηγητής</w:t>
      </w:r>
      <w:proofErr w:type="spellEnd"/>
      <w:r w:rsidRPr="00D37ADA">
        <w:rPr>
          <w:rFonts w:cs="Arial"/>
          <w:sz w:val="24"/>
          <w:szCs w:val="24"/>
          <w:lang w:val="en-US"/>
        </w:rPr>
        <w:t>, </w:t>
      </w:r>
      <w:proofErr w:type="spellStart"/>
      <w:r w:rsidRPr="00D37ADA">
        <w:rPr>
          <w:rFonts w:cs="Arial"/>
          <w:b/>
          <w:bCs/>
          <w:sz w:val="24"/>
          <w:szCs w:val="24"/>
          <w:lang w:val="en-US"/>
        </w:rPr>
        <w:t>Ιωάννης</w:t>
      </w:r>
      <w:proofErr w:type="spellEnd"/>
      <w:r w:rsidRPr="00D37ADA">
        <w:rPr>
          <w:rFonts w:cs="Arial"/>
          <w:b/>
          <w:bCs/>
          <w:sz w:val="24"/>
          <w:szCs w:val="24"/>
          <w:lang w:val="en-US"/>
        </w:rPr>
        <w:t xml:space="preserve"> Ψα</w:t>
      </w:r>
      <w:proofErr w:type="spellStart"/>
      <w:r w:rsidRPr="00D37ADA">
        <w:rPr>
          <w:rFonts w:cs="Arial"/>
          <w:b/>
          <w:bCs/>
          <w:sz w:val="24"/>
          <w:szCs w:val="24"/>
          <w:lang w:val="en-US"/>
        </w:rPr>
        <w:t>ρράς</w:t>
      </w:r>
      <w:proofErr w:type="spellEnd"/>
      <w:r w:rsidRPr="00D37ADA">
        <w:rPr>
          <w:rFonts w:cs="Arial"/>
          <w:sz w:val="24"/>
          <w:szCs w:val="24"/>
          <w:lang w:val="en-US"/>
        </w:rPr>
        <w:t>, National Technical University of Athens, Director of the Decision Support Systems Laboratory (</w:t>
      </w:r>
      <w:proofErr w:type="spellStart"/>
      <w:r w:rsidRPr="00D37ADA">
        <w:rPr>
          <w:rFonts w:cs="Arial"/>
          <w:sz w:val="24"/>
          <w:szCs w:val="24"/>
          <w:lang w:val="en-US"/>
        </w:rPr>
        <w:t>DSSlab</w:t>
      </w:r>
      <w:proofErr w:type="spellEnd"/>
      <w:r w:rsidRPr="00D37ADA">
        <w:rPr>
          <w:rFonts w:cs="Arial"/>
          <w:sz w:val="24"/>
          <w:szCs w:val="24"/>
          <w:lang w:val="en-US"/>
        </w:rPr>
        <w:t>) and the Research University Institute of Communication and Computer Systems (ICCS)</w:t>
      </w:r>
      <w:r w:rsidR="001A0389">
        <w:rPr>
          <w:rFonts w:cs="Arial"/>
          <w:sz w:val="24"/>
          <w:szCs w:val="24"/>
          <w:lang w:val="en-US"/>
        </w:rPr>
        <w:t>.</w:t>
      </w:r>
    </w:p>
    <w:p w14:paraId="7EDC82FD" w14:textId="77777777" w:rsidR="001A0389" w:rsidRPr="007B5416" w:rsidRDefault="001A0389" w:rsidP="00D37ADA">
      <w:pPr>
        <w:spacing w:after="0" w:line="240" w:lineRule="auto"/>
        <w:jc w:val="both"/>
        <w:rPr>
          <w:rFonts w:cs="Arial"/>
          <w:sz w:val="24"/>
          <w:szCs w:val="24"/>
          <w:lang w:val="en-US"/>
        </w:rPr>
      </w:pPr>
    </w:p>
    <w:p w14:paraId="0628484A" w14:textId="2D35AA8C" w:rsidR="001A0389" w:rsidRDefault="001A0389" w:rsidP="00D37ADA">
      <w:pPr>
        <w:spacing w:after="0" w:line="240" w:lineRule="auto"/>
        <w:jc w:val="both"/>
        <w:rPr>
          <w:rFonts w:cs="Arial"/>
          <w:sz w:val="24"/>
          <w:szCs w:val="24"/>
        </w:rPr>
      </w:pPr>
      <w:r>
        <w:rPr>
          <w:rFonts w:cs="Arial"/>
          <w:sz w:val="24"/>
          <w:szCs w:val="24"/>
        </w:rPr>
        <w:t xml:space="preserve">Οι εργασίες του συνεδρίου συνεχίζονται και μπορείτε να παρακολουθήσετε ζωντανά και μετέπειτα σε </w:t>
      </w:r>
      <w:r>
        <w:rPr>
          <w:rFonts w:cs="Arial"/>
          <w:sz w:val="24"/>
          <w:szCs w:val="24"/>
          <w:lang w:val="en-US"/>
        </w:rPr>
        <w:t>video</w:t>
      </w:r>
      <w:r>
        <w:rPr>
          <w:rFonts w:cs="Arial"/>
          <w:sz w:val="24"/>
          <w:szCs w:val="24"/>
        </w:rPr>
        <w:t xml:space="preserve"> τη μετάδοση της 1</w:t>
      </w:r>
      <w:r w:rsidRPr="001A0389">
        <w:rPr>
          <w:rFonts w:cs="Arial"/>
          <w:sz w:val="24"/>
          <w:szCs w:val="24"/>
          <w:vertAlign w:val="superscript"/>
        </w:rPr>
        <w:t>ης</w:t>
      </w:r>
      <w:r>
        <w:rPr>
          <w:rFonts w:cs="Arial"/>
          <w:sz w:val="24"/>
          <w:szCs w:val="24"/>
        </w:rPr>
        <w:t xml:space="preserve"> ημέρας από εδώ: </w:t>
      </w:r>
    </w:p>
    <w:p w14:paraId="118EF6B6" w14:textId="1D9540F7" w:rsidR="001A0389" w:rsidRDefault="001A0389" w:rsidP="00D37ADA">
      <w:pPr>
        <w:spacing w:after="0" w:line="240" w:lineRule="auto"/>
        <w:jc w:val="both"/>
        <w:rPr>
          <w:rFonts w:cs="Arial"/>
          <w:sz w:val="24"/>
          <w:szCs w:val="24"/>
        </w:rPr>
      </w:pPr>
      <w:hyperlink r:id="rId8" w:history="1">
        <w:r w:rsidRPr="00615BDE">
          <w:rPr>
            <w:rStyle w:val="Hyperlink"/>
            <w:rFonts w:cs="Arial"/>
            <w:sz w:val="24"/>
            <w:szCs w:val="24"/>
          </w:rPr>
          <w:t>https://www.youtube.com/watch?v=Ewxf86SgbKU</w:t>
        </w:r>
      </w:hyperlink>
    </w:p>
    <w:p w14:paraId="20883F7C" w14:textId="77777777" w:rsidR="001A0389" w:rsidRDefault="001A0389" w:rsidP="00D37ADA">
      <w:pPr>
        <w:spacing w:after="0" w:line="240" w:lineRule="auto"/>
        <w:jc w:val="both"/>
        <w:rPr>
          <w:rFonts w:cs="Arial"/>
          <w:sz w:val="24"/>
          <w:szCs w:val="24"/>
        </w:rPr>
      </w:pPr>
    </w:p>
    <w:p w14:paraId="707F3D3F" w14:textId="09F963A1" w:rsidR="001A0389" w:rsidRPr="00D37ADA" w:rsidRDefault="001A0389" w:rsidP="00D37ADA">
      <w:pPr>
        <w:spacing w:after="0" w:line="240" w:lineRule="auto"/>
        <w:jc w:val="both"/>
        <w:rPr>
          <w:rFonts w:cs="Arial"/>
          <w:sz w:val="24"/>
          <w:szCs w:val="24"/>
        </w:rPr>
      </w:pPr>
      <w:r>
        <w:rPr>
          <w:rFonts w:cs="Arial"/>
          <w:noProof/>
          <w:sz w:val="24"/>
          <w:szCs w:val="24"/>
        </w:rPr>
        <w:drawing>
          <wp:inline distT="0" distB="0" distL="0" distR="0" wp14:anchorId="3F6FCA4A" wp14:editId="2BFAD108">
            <wp:extent cx="6120130" cy="850265"/>
            <wp:effectExtent l="0" t="0" r="0" b="6985"/>
            <wp:docPr id="1508248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4810" name="Picture 150824810"/>
                    <pic:cNvPicPr/>
                  </pic:nvPicPr>
                  <pic:blipFill>
                    <a:blip r:embed="rId9">
                      <a:extLst>
                        <a:ext uri="{28A0092B-C50C-407E-A947-70E740481C1C}">
                          <a14:useLocalDpi xmlns:a14="http://schemas.microsoft.com/office/drawing/2010/main" val="0"/>
                        </a:ext>
                      </a:extLst>
                    </a:blip>
                    <a:stretch>
                      <a:fillRect/>
                    </a:stretch>
                  </pic:blipFill>
                  <pic:spPr>
                    <a:xfrm>
                      <a:off x="0" y="0"/>
                      <a:ext cx="6120130" cy="850265"/>
                    </a:xfrm>
                    <a:prstGeom prst="rect">
                      <a:avLst/>
                    </a:prstGeom>
                  </pic:spPr>
                </pic:pic>
              </a:graphicData>
            </a:graphic>
          </wp:inline>
        </w:drawing>
      </w:r>
    </w:p>
    <w:p w14:paraId="3FFDFEFF" w14:textId="77777777" w:rsidR="00D37ADA" w:rsidRPr="001A0389" w:rsidRDefault="00D37ADA" w:rsidP="003308BC">
      <w:pPr>
        <w:spacing w:after="0" w:line="240" w:lineRule="auto"/>
        <w:jc w:val="both"/>
        <w:rPr>
          <w:rFonts w:cs="Arial"/>
          <w:sz w:val="24"/>
          <w:szCs w:val="24"/>
        </w:rPr>
      </w:pPr>
    </w:p>
    <w:sectPr w:rsidR="00D37ADA" w:rsidRPr="001A0389" w:rsidSect="007E3388">
      <w:footerReference w:type="default" r:id="rId10"/>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118E8" w14:textId="77777777" w:rsidR="00FD797D" w:rsidRDefault="00FD797D" w:rsidP="007D39CD">
      <w:pPr>
        <w:spacing w:after="0" w:line="240" w:lineRule="auto"/>
      </w:pPr>
      <w:r>
        <w:separator/>
      </w:r>
    </w:p>
  </w:endnote>
  <w:endnote w:type="continuationSeparator" w:id="0">
    <w:p w14:paraId="0A108848" w14:textId="77777777" w:rsidR="00FD797D" w:rsidRDefault="00FD797D"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AE6D2" w14:textId="77777777" w:rsidR="00FD797D" w:rsidRDefault="00FD797D" w:rsidP="007D39CD">
      <w:pPr>
        <w:spacing w:after="0" w:line="240" w:lineRule="auto"/>
      </w:pPr>
      <w:r>
        <w:separator/>
      </w:r>
    </w:p>
  </w:footnote>
  <w:footnote w:type="continuationSeparator" w:id="0">
    <w:p w14:paraId="6CA5F424" w14:textId="77777777" w:rsidR="00FD797D" w:rsidRDefault="00FD797D"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01"/>
    <w:multiLevelType w:val="hybridMultilevel"/>
    <w:tmpl w:val="D110E308"/>
    <w:lvl w:ilvl="0" w:tplc="35A2EF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7103BE"/>
    <w:multiLevelType w:val="hybridMultilevel"/>
    <w:tmpl w:val="8D02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FA0463"/>
    <w:multiLevelType w:val="hybridMultilevel"/>
    <w:tmpl w:val="FBB4D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0555C07"/>
    <w:multiLevelType w:val="hybridMultilevel"/>
    <w:tmpl w:val="A0EE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5A1346E1"/>
    <w:multiLevelType w:val="hybridMultilevel"/>
    <w:tmpl w:val="12C453BA"/>
    <w:lvl w:ilvl="0" w:tplc="65C23566">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BA56230"/>
    <w:multiLevelType w:val="hybridMultilevel"/>
    <w:tmpl w:val="07548F48"/>
    <w:lvl w:ilvl="0" w:tplc="CADE5548">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BE2657"/>
    <w:multiLevelType w:val="hybridMultilevel"/>
    <w:tmpl w:val="16D2C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7BAB1995"/>
    <w:multiLevelType w:val="hybridMultilevel"/>
    <w:tmpl w:val="BECE58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6353727">
    <w:abstractNumId w:val="15"/>
  </w:num>
  <w:num w:numId="2" w16cid:durableId="781806825">
    <w:abstractNumId w:val="17"/>
  </w:num>
  <w:num w:numId="3" w16cid:durableId="1594701421">
    <w:abstractNumId w:val="7"/>
  </w:num>
  <w:num w:numId="4" w16cid:durableId="1876847034">
    <w:abstractNumId w:val="9"/>
  </w:num>
  <w:num w:numId="5" w16cid:durableId="2042240294">
    <w:abstractNumId w:val="16"/>
  </w:num>
  <w:num w:numId="6" w16cid:durableId="11491039">
    <w:abstractNumId w:val="8"/>
  </w:num>
  <w:num w:numId="7" w16cid:durableId="739132422">
    <w:abstractNumId w:val="4"/>
  </w:num>
  <w:num w:numId="8" w16cid:durableId="1077748498">
    <w:abstractNumId w:val="3"/>
  </w:num>
  <w:num w:numId="9" w16cid:durableId="1030226893">
    <w:abstractNumId w:val="20"/>
  </w:num>
  <w:num w:numId="10" w16cid:durableId="1486166438">
    <w:abstractNumId w:val="11"/>
  </w:num>
  <w:num w:numId="11" w16cid:durableId="2010280833">
    <w:abstractNumId w:val="13"/>
  </w:num>
  <w:num w:numId="12" w16cid:durableId="1980107160">
    <w:abstractNumId w:val="10"/>
  </w:num>
  <w:num w:numId="13" w16cid:durableId="794371966">
    <w:abstractNumId w:val="12"/>
  </w:num>
  <w:num w:numId="14" w16cid:durableId="1147429060">
    <w:abstractNumId w:val="1"/>
  </w:num>
  <w:num w:numId="15" w16cid:durableId="665789823">
    <w:abstractNumId w:val="5"/>
  </w:num>
  <w:num w:numId="16" w16cid:durableId="1727996526">
    <w:abstractNumId w:val="2"/>
  </w:num>
  <w:num w:numId="17" w16cid:durableId="1182204885">
    <w:abstractNumId w:val="14"/>
  </w:num>
  <w:num w:numId="18" w16cid:durableId="1744640723">
    <w:abstractNumId w:val="18"/>
  </w:num>
  <w:num w:numId="19" w16cid:durableId="259146656">
    <w:abstractNumId w:val="0"/>
  </w:num>
  <w:num w:numId="20" w16cid:durableId="1945307899">
    <w:abstractNumId w:val="19"/>
  </w:num>
  <w:num w:numId="21" w16cid:durableId="437720655">
    <w:abstractNumId w:val="21"/>
  </w:num>
  <w:num w:numId="22" w16cid:durableId="551382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030E4"/>
    <w:rsid w:val="00056407"/>
    <w:rsid w:val="00060532"/>
    <w:rsid w:val="00083DED"/>
    <w:rsid w:val="000A0401"/>
    <w:rsid w:val="000B3377"/>
    <w:rsid w:val="000F6003"/>
    <w:rsid w:val="00110998"/>
    <w:rsid w:val="00145EDB"/>
    <w:rsid w:val="001510F4"/>
    <w:rsid w:val="00166FFF"/>
    <w:rsid w:val="00172AD5"/>
    <w:rsid w:val="001732B4"/>
    <w:rsid w:val="001A0389"/>
    <w:rsid w:val="001C1274"/>
    <w:rsid w:val="001C7E7A"/>
    <w:rsid w:val="001D790A"/>
    <w:rsid w:val="001F5A24"/>
    <w:rsid w:val="0020695A"/>
    <w:rsid w:val="00210866"/>
    <w:rsid w:val="002156A1"/>
    <w:rsid w:val="00221580"/>
    <w:rsid w:val="00233440"/>
    <w:rsid w:val="00247068"/>
    <w:rsid w:val="00257D6D"/>
    <w:rsid w:val="002A3C49"/>
    <w:rsid w:val="002A693D"/>
    <w:rsid w:val="002D1745"/>
    <w:rsid w:val="003308BC"/>
    <w:rsid w:val="0033526C"/>
    <w:rsid w:val="00353CB0"/>
    <w:rsid w:val="00356D68"/>
    <w:rsid w:val="00365B31"/>
    <w:rsid w:val="00377AE0"/>
    <w:rsid w:val="003920C9"/>
    <w:rsid w:val="003B321E"/>
    <w:rsid w:val="003C0C34"/>
    <w:rsid w:val="003D5797"/>
    <w:rsid w:val="003F0338"/>
    <w:rsid w:val="003F3E0F"/>
    <w:rsid w:val="003F43FE"/>
    <w:rsid w:val="00416495"/>
    <w:rsid w:val="00446517"/>
    <w:rsid w:val="00465FFC"/>
    <w:rsid w:val="00470B93"/>
    <w:rsid w:val="004774C8"/>
    <w:rsid w:val="00490D50"/>
    <w:rsid w:val="004A2CDA"/>
    <w:rsid w:val="004B15B0"/>
    <w:rsid w:val="004B31E6"/>
    <w:rsid w:val="004C3282"/>
    <w:rsid w:val="004E1256"/>
    <w:rsid w:val="004E2B0F"/>
    <w:rsid w:val="004F3F29"/>
    <w:rsid w:val="00500E45"/>
    <w:rsid w:val="00502C33"/>
    <w:rsid w:val="00502F53"/>
    <w:rsid w:val="00523DB5"/>
    <w:rsid w:val="00537D3E"/>
    <w:rsid w:val="00550975"/>
    <w:rsid w:val="00556C33"/>
    <w:rsid w:val="00565AB6"/>
    <w:rsid w:val="00585734"/>
    <w:rsid w:val="005901B7"/>
    <w:rsid w:val="005C331C"/>
    <w:rsid w:val="005D69CB"/>
    <w:rsid w:val="006350A4"/>
    <w:rsid w:val="00640EEF"/>
    <w:rsid w:val="00681460"/>
    <w:rsid w:val="006926D8"/>
    <w:rsid w:val="006955F7"/>
    <w:rsid w:val="006B24E6"/>
    <w:rsid w:val="006E087D"/>
    <w:rsid w:val="006F447D"/>
    <w:rsid w:val="006F65D7"/>
    <w:rsid w:val="00702F56"/>
    <w:rsid w:val="00730F83"/>
    <w:rsid w:val="007337EC"/>
    <w:rsid w:val="007358DB"/>
    <w:rsid w:val="00741576"/>
    <w:rsid w:val="00742981"/>
    <w:rsid w:val="00756D99"/>
    <w:rsid w:val="00757D30"/>
    <w:rsid w:val="007710A8"/>
    <w:rsid w:val="00773F75"/>
    <w:rsid w:val="007B5416"/>
    <w:rsid w:val="007D39CD"/>
    <w:rsid w:val="007D5D97"/>
    <w:rsid w:val="007E3388"/>
    <w:rsid w:val="007E618D"/>
    <w:rsid w:val="007F0A3E"/>
    <w:rsid w:val="00820F86"/>
    <w:rsid w:val="008667EB"/>
    <w:rsid w:val="00875881"/>
    <w:rsid w:val="00895A43"/>
    <w:rsid w:val="008C4A6E"/>
    <w:rsid w:val="008F46F1"/>
    <w:rsid w:val="00971EEC"/>
    <w:rsid w:val="009852F6"/>
    <w:rsid w:val="009A3AAE"/>
    <w:rsid w:val="009A3B8A"/>
    <w:rsid w:val="009A5682"/>
    <w:rsid w:val="009B071B"/>
    <w:rsid w:val="009B40B3"/>
    <w:rsid w:val="009F1D7A"/>
    <w:rsid w:val="009F3A2B"/>
    <w:rsid w:val="009F6338"/>
    <w:rsid w:val="009F7AC8"/>
    <w:rsid w:val="00A20DA9"/>
    <w:rsid w:val="00A241C5"/>
    <w:rsid w:val="00A244F4"/>
    <w:rsid w:val="00A41B6E"/>
    <w:rsid w:val="00A56097"/>
    <w:rsid w:val="00A73B81"/>
    <w:rsid w:val="00A92BBC"/>
    <w:rsid w:val="00AC2A55"/>
    <w:rsid w:val="00AD030D"/>
    <w:rsid w:val="00AF1BB6"/>
    <w:rsid w:val="00B15CB1"/>
    <w:rsid w:val="00B52506"/>
    <w:rsid w:val="00B73433"/>
    <w:rsid w:val="00B866C9"/>
    <w:rsid w:val="00B938FC"/>
    <w:rsid w:val="00B968EB"/>
    <w:rsid w:val="00BB5F7F"/>
    <w:rsid w:val="00BD0ABF"/>
    <w:rsid w:val="00BD368A"/>
    <w:rsid w:val="00C047CE"/>
    <w:rsid w:val="00C12F1F"/>
    <w:rsid w:val="00C2482C"/>
    <w:rsid w:val="00C3683D"/>
    <w:rsid w:val="00C4154A"/>
    <w:rsid w:val="00C44679"/>
    <w:rsid w:val="00C47E58"/>
    <w:rsid w:val="00C5425D"/>
    <w:rsid w:val="00C70706"/>
    <w:rsid w:val="00C91725"/>
    <w:rsid w:val="00CB35F9"/>
    <w:rsid w:val="00CE26B3"/>
    <w:rsid w:val="00CE3F11"/>
    <w:rsid w:val="00CE57F7"/>
    <w:rsid w:val="00D012CD"/>
    <w:rsid w:val="00D14D4B"/>
    <w:rsid w:val="00D20390"/>
    <w:rsid w:val="00D25484"/>
    <w:rsid w:val="00D37ADA"/>
    <w:rsid w:val="00D43324"/>
    <w:rsid w:val="00D45DB4"/>
    <w:rsid w:val="00D7192F"/>
    <w:rsid w:val="00D7772B"/>
    <w:rsid w:val="00D8027F"/>
    <w:rsid w:val="00D870AB"/>
    <w:rsid w:val="00DD68B3"/>
    <w:rsid w:val="00DF16C9"/>
    <w:rsid w:val="00E216E7"/>
    <w:rsid w:val="00E221FF"/>
    <w:rsid w:val="00E34302"/>
    <w:rsid w:val="00E36973"/>
    <w:rsid w:val="00E607F1"/>
    <w:rsid w:val="00E74270"/>
    <w:rsid w:val="00E94AD2"/>
    <w:rsid w:val="00EE571B"/>
    <w:rsid w:val="00EE7D65"/>
    <w:rsid w:val="00F63CDB"/>
    <w:rsid w:val="00F63FFB"/>
    <w:rsid w:val="00F87654"/>
    <w:rsid w:val="00FA0040"/>
    <w:rsid w:val="00FA386C"/>
    <w:rsid w:val="00FD0219"/>
    <w:rsid w:val="00FD797D"/>
    <w:rsid w:val="00FF0458"/>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uiPriority w:val="99"/>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 w:type="character" w:styleId="Emphasis">
    <w:name w:val="Emphasis"/>
    <w:basedOn w:val="DefaultParagraphFont"/>
    <w:uiPriority w:val="20"/>
    <w:qFormat/>
    <w:rsid w:val="00A241C5"/>
    <w:rPr>
      <w:i/>
      <w:iCs/>
    </w:rPr>
  </w:style>
  <w:style w:type="paragraph" w:customStyle="1" w:styleId="Default">
    <w:name w:val="Default"/>
    <w:rsid w:val="004B15B0"/>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unhideWhenUsed/>
    <w:rsid w:val="00556C33"/>
    <w:pPr>
      <w:spacing w:before="100" w:beforeAutospacing="1" w:after="100" w:afterAutospacing="1" w:line="240" w:lineRule="auto"/>
    </w:pPr>
    <w:rPr>
      <w:rFonts w:ascii="Times New Roman" w:hAnsi="Times New Roman"/>
      <w:sz w:val="24"/>
      <w:szCs w:val="24"/>
      <w:lang w:eastAsia="el-GR"/>
    </w:rPr>
  </w:style>
  <w:style w:type="character" w:styleId="Strong">
    <w:name w:val="Strong"/>
    <w:basedOn w:val="DefaultParagraphFont"/>
    <w:uiPriority w:val="22"/>
    <w:qFormat/>
    <w:rsid w:val="00556C33"/>
    <w:rPr>
      <w:b/>
      <w:bCs/>
    </w:rPr>
  </w:style>
  <w:style w:type="paragraph" w:styleId="Quote">
    <w:name w:val="Quote"/>
    <w:basedOn w:val="Normal"/>
    <w:next w:val="Normal"/>
    <w:link w:val="QuoteChar"/>
    <w:uiPriority w:val="29"/>
    <w:qFormat/>
    <w:rsid w:val="003308BC"/>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308BC"/>
    <w:rPr>
      <w:i/>
      <w:iCs/>
      <w:color w:val="404040" w:themeColor="text1" w:themeTint="BF"/>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32442">
      <w:bodyDiv w:val="1"/>
      <w:marLeft w:val="0"/>
      <w:marRight w:val="0"/>
      <w:marTop w:val="0"/>
      <w:marBottom w:val="0"/>
      <w:divBdr>
        <w:top w:val="none" w:sz="0" w:space="0" w:color="auto"/>
        <w:left w:val="none" w:sz="0" w:space="0" w:color="auto"/>
        <w:bottom w:val="none" w:sz="0" w:space="0" w:color="auto"/>
        <w:right w:val="none" w:sz="0" w:space="0" w:color="auto"/>
      </w:divBdr>
      <w:divsChild>
        <w:div w:id="8835651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5907457">
              <w:marLeft w:val="0"/>
              <w:marRight w:val="0"/>
              <w:marTop w:val="0"/>
              <w:marBottom w:val="0"/>
              <w:divBdr>
                <w:top w:val="none" w:sz="0" w:space="0" w:color="auto"/>
                <w:left w:val="none" w:sz="0" w:space="0" w:color="auto"/>
                <w:bottom w:val="none" w:sz="0" w:space="0" w:color="auto"/>
                <w:right w:val="none" w:sz="0" w:space="0" w:color="auto"/>
              </w:divBdr>
              <w:divsChild>
                <w:div w:id="20415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183424">
      <w:bodyDiv w:val="1"/>
      <w:marLeft w:val="0"/>
      <w:marRight w:val="0"/>
      <w:marTop w:val="0"/>
      <w:marBottom w:val="0"/>
      <w:divBdr>
        <w:top w:val="none" w:sz="0" w:space="0" w:color="auto"/>
        <w:left w:val="none" w:sz="0" w:space="0" w:color="auto"/>
        <w:bottom w:val="none" w:sz="0" w:space="0" w:color="auto"/>
        <w:right w:val="none" w:sz="0" w:space="0" w:color="auto"/>
      </w:divBdr>
      <w:divsChild>
        <w:div w:id="1926066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3159930">
              <w:marLeft w:val="0"/>
              <w:marRight w:val="0"/>
              <w:marTop w:val="0"/>
              <w:marBottom w:val="0"/>
              <w:divBdr>
                <w:top w:val="none" w:sz="0" w:space="0" w:color="auto"/>
                <w:left w:val="none" w:sz="0" w:space="0" w:color="auto"/>
                <w:bottom w:val="none" w:sz="0" w:space="0" w:color="auto"/>
                <w:right w:val="none" w:sz="0" w:space="0" w:color="auto"/>
              </w:divBdr>
              <w:divsChild>
                <w:div w:id="195382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1378">
      <w:bodyDiv w:val="1"/>
      <w:marLeft w:val="0"/>
      <w:marRight w:val="0"/>
      <w:marTop w:val="0"/>
      <w:marBottom w:val="0"/>
      <w:divBdr>
        <w:top w:val="none" w:sz="0" w:space="0" w:color="auto"/>
        <w:left w:val="none" w:sz="0" w:space="0" w:color="auto"/>
        <w:bottom w:val="none" w:sz="0" w:space="0" w:color="auto"/>
        <w:right w:val="none" w:sz="0" w:space="0" w:color="auto"/>
      </w:divBdr>
    </w:div>
    <w:div w:id="197455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wxf86SgbK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2491</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Nikolakopoulou</dc:creator>
  <cp:lastModifiedBy>THEOKAR</cp:lastModifiedBy>
  <cp:revision>4</cp:revision>
  <dcterms:created xsi:type="dcterms:W3CDTF">2025-04-07T11:12:00Z</dcterms:created>
  <dcterms:modified xsi:type="dcterms:W3CDTF">2025-04-07T11:17:00Z</dcterms:modified>
</cp:coreProperties>
</file>